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4EF1B5" w14:textId="77777777" w:rsidR="00616F32" w:rsidRPr="007B5784" w:rsidRDefault="00616F32" w:rsidP="00403E38">
      <w:pPr>
        <w:jc w:val="center"/>
        <w:rPr>
          <w:rFonts w:ascii="Calibri" w:hAnsi="Calibri" w:cs="Calibri"/>
          <w:b/>
          <w:bCs/>
          <w:sz w:val="22"/>
          <w:szCs w:val="22"/>
        </w:rPr>
      </w:pPr>
      <w:r w:rsidRPr="007B5784">
        <w:rPr>
          <w:rFonts w:ascii="Calibri" w:hAnsi="Calibri" w:cs="Calibri"/>
          <w:b/>
          <w:bCs/>
          <w:sz w:val="22"/>
          <w:szCs w:val="22"/>
        </w:rPr>
        <w:t>Urząd Miejski w Gorlicach</w:t>
      </w:r>
    </w:p>
    <w:p w14:paraId="659BA11E" w14:textId="77777777" w:rsidR="00616F32" w:rsidRPr="007B5784" w:rsidRDefault="00616F32" w:rsidP="00403E38">
      <w:pPr>
        <w:jc w:val="center"/>
        <w:rPr>
          <w:rFonts w:ascii="Calibri" w:hAnsi="Calibri" w:cs="Calibri"/>
          <w:b/>
          <w:bCs/>
          <w:sz w:val="22"/>
          <w:szCs w:val="22"/>
        </w:rPr>
      </w:pPr>
      <w:r w:rsidRPr="007B5784">
        <w:rPr>
          <w:rFonts w:ascii="Calibri" w:hAnsi="Calibri" w:cs="Calibri"/>
          <w:b/>
          <w:bCs/>
          <w:sz w:val="22"/>
          <w:szCs w:val="22"/>
        </w:rPr>
        <w:t>38-300 Gorlice, Rynek 2</w:t>
      </w:r>
    </w:p>
    <w:p w14:paraId="1E80D930" w14:textId="734ED0CA" w:rsidR="00616F32" w:rsidRPr="007B5784" w:rsidRDefault="00616F32" w:rsidP="00403E38">
      <w:pPr>
        <w:jc w:val="center"/>
        <w:rPr>
          <w:rFonts w:ascii="Calibri" w:hAnsi="Calibri" w:cs="Calibri"/>
          <w:sz w:val="22"/>
          <w:szCs w:val="22"/>
        </w:rPr>
      </w:pPr>
      <w:r w:rsidRPr="007B5784">
        <w:rPr>
          <w:rFonts w:ascii="Calibri" w:hAnsi="Calibri" w:cs="Calibri"/>
          <w:sz w:val="22"/>
          <w:szCs w:val="22"/>
        </w:rPr>
        <w:t>__________________________</w:t>
      </w:r>
    </w:p>
    <w:p w14:paraId="6072EE3D" w14:textId="77777777" w:rsidR="00616F32" w:rsidRPr="007B5784" w:rsidRDefault="00616F32" w:rsidP="00403E38">
      <w:pPr>
        <w:jc w:val="center"/>
        <w:rPr>
          <w:rFonts w:ascii="Calibri" w:hAnsi="Calibri" w:cs="Calibri"/>
          <w:b/>
          <w:sz w:val="22"/>
          <w:szCs w:val="22"/>
        </w:rPr>
      </w:pPr>
      <w:r w:rsidRPr="007B5784">
        <w:rPr>
          <w:rFonts w:ascii="Calibri" w:hAnsi="Calibri" w:cs="Calibri"/>
          <w:b/>
          <w:sz w:val="22"/>
          <w:szCs w:val="22"/>
        </w:rPr>
        <w:t>BURMISTRZ MIASTA GORLICE</w:t>
      </w:r>
    </w:p>
    <w:p w14:paraId="342A799F" w14:textId="77777777" w:rsidR="00616F32" w:rsidRPr="007B5784" w:rsidRDefault="00616F32" w:rsidP="002D186F">
      <w:pPr>
        <w:spacing w:line="24" w:lineRule="atLeast"/>
        <w:jc w:val="center"/>
        <w:rPr>
          <w:rFonts w:ascii="Calibri" w:hAnsi="Calibri" w:cs="Calibri"/>
          <w:b/>
          <w:sz w:val="22"/>
          <w:szCs w:val="22"/>
        </w:rPr>
      </w:pPr>
    </w:p>
    <w:p w14:paraId="5C888BF9" w14:textId="52B5F029" w:rsidR="00616F32" w:rsidRPr="007B5784" w:rsidRDefault="00616F32" w:rsidP="00403E38">
      <w:pPr>
        <w:spacing w:line="24" w:lineRule="atLeast"/>
        <w:jc w:val="both"/>
        <w:rPr>
          <w:rFonts w:ascii="Calibri" w:hAnsi="Calibri" w:cs="Calibri"/>
          <w:sz w:val="22"/>
          <w:szCs w:val="22"/>
        </w:rPr>
      </w:pPr>
      <w:r w:rsidRPr="007B5784">
        <w:rPr>
          <w:rFonts w:ascii="Calibri" w:hAnsi="Calibri" w:cs="Calibri"/>
          <w:sz w:val="22"/>
          <w:szCs w:val="22"/>
        </w:rPr>
        <w:t xml:space="preserve">ogłasza nabór na wolne stanowisko urzędnicze: </w:t>
      </w:r>
      <w:r w:rsidR="00FD54FD" w:rsidRPr="00233D6F">
        <w:rPr>
          <w:rFonts w:ascii="Calibri" w:hAnsi="Calibri" w:cs="Calibri"/>
          <w:b/>
          <w:bCs/>
          <w:sz w:val="22"/>
          <w:szCs w:val="22"/>
        </w:rPr>
        <w:t>pod</w:t>
      </w:r>
      <w:r w:rsidR="00A23D35" w:rsidRPr="00233D6F">
        <w:rPr>
          <w:rFonts w:ascii="Calibri" w:hAnsi="Calibri" w:cs="Calibri"/>
          <w:b/>
          <w:bCs/>
          <w:sz w:val="22"/>
          <w:szCs w:val="22"/>
        </w:rPr>
        <w:t>i</w:t>
      </w:r>
      <w:r w:rsidR="00A23D35" w:rsidRPr="007B5784">
        <w:rPr>
          <w:rFonts w:ascii="Calibri" w:hAnsi="Calibri" w:cs="Calibri"/>
          <w:b/>
          <w:sz w:val="22"/>
          <w:szCs w:val="22"/>
        </w:rPr>
        <w:t xml:space="preserve">nspektor </w:t>
      </w:r>
      <w:r w:rsidR="007B5784">
        <w:rPr>
          <w:rFonts w:ascii="Calibri" w:hAnsi="Calibri" w:cs="Calibri"/>
          <w:b/>
          <w:sz w:val="22"/>
          <w:szCs w:val="22"/>
        </w:rPr>
        <w:t xml:space="preserve">w </w:t>
      </w:r>
      <w:r w:rsidR="00ED43F0">
        <w:rPr>
          <w:rFonts w:ascii="Calibri" w:hAnsi="Calibri" w:cs="Calibri"/>
          <w:b/>
          <w:sz w:val="22"/>
          <w:szCs w:val="22"/>
        </w:rPr>
        <w:t>Dziale</w:t>
      </w:r>
      <w:r w:rsidR="00C161B4">
        <w:rPr>
          <w:rFonts w:ascii="Calibri" w:hAnsi="Calibri" w:cs="Calibri"/>
          <w:b/>
          <w:sz w:val="22"/>
          <w:szCs w:val="22"/>
        </w:rPr>
        <w:t xml:space="preserve"> Inwestycji i Utrzymania Dróg               </w:t>
      </w:r>
      <w:r w:rsidR="00071634">
        <w:rPr>
          <w:rFonts w:ascii="Calibri" w:hAnsi="Calibri" w:cs="Calibri"/>
          <w:b/>
          <w:sz w:val="22"/>
          <w:szCs w:val="22"/>
        </w:rPr>
        <w:t>Wydziału</w:t>
      </w:r>
      <w:r w:rsidR="007B5784">
        <w:rPr>
          <w:rFonts w:ascii="Calibri" w:hAnsi="Calibri" w:cs="Calibri"/>
          <w:b/>
          <w:sz w:val="22"/>
          <w:szCs w:val="22"/>
        </w:rPr>
        <w:t xml:space="preserve"> </w:t>
      </w:r>
      <w:r w:rsidR="00FD54FD">
        <w:rPr>
          <w:rFonts w:ascii="Calibri" w:hAnsi="Calibri" w:cs="Calibri"/>
          <w:b/>
          <w:sz w:val="22"/>
          <w:szCs w:val="22"/>
        </w:rPr>
        <w:t>Inwestycji i Rozwoju</w:t>
      </w:r>
      <w:r w:rsidRPr="007B5784">
        <w:rPr>
          <w:rFonts w:ascii="Calibri" w:hAnsi="Calibri" w:cs="Calibri"/>
          <w:sz w:val="22"/>
          <w:szCs w:val="22"/>
        </w:rPr>
        <w:t xml:space="preserve"> Urzędu Miejskiego w Gorlicach.</w:t>
      </w:r>
    </w:p>
    <w:p w14:paraId="49D43DAD" w14:textId="6CE63BCE" w:rsidR="00616F32" w:rsidRPr="007B5784" w:rsidRDefault="00616F32" w:rsidP="00403E38">
      <w:pPr>
        <w:spacing w:line="24" w:lineRule="atLeast"/>
        <w:jc w:val="both"/>
        <w:rPr>
          <w:rFonts w:ascii="Calibri" w:hAnsi="Calibri" w:cs="Calibri"/>
          <w:sz w:val="22"/>
          <w:szCs w:val="22"/>
        </w:rPr>
      </w:pPr>
      <w:r w:rsidRPr="007B5784">
        <w:rPr>
          <w:rFonts w:ascii="Calibri" w:hAnsi="Calibri" w:cs="Calibri"/>
          <w:sz w:val="22"/>
          <w:szCs w:val="22"/>
        </w:rPr>
        <w:t xml:space="preserve">O przedmiotowe stanowisko </w:t>
      </w:r>
      <w:r w:rsidRPr="007B5784">
        <w:rPr>
          <w:rFonts w:ascii="Calibri" w:hAnsi="Calibri" w:cs="Calibri"/>
          <w:b/>
          <w:sz w:val="22"/>
          <w:szCs w:val="22"/>
        </w:rPr>
        <w:t xml:space="preserve">mogą / </w:t>
      </w:r>
      <w:r w:rsidRPr="007B5784">
        <w:rPr>
          <w:rFonts w:ascii="Calibri" w:hAnsi="Calibri" w:cs="Calibri"/>
          <w:b/>
          <w:strike/>
          <w:sz w:val="22"/>
          <w:szCs w:val="22"/>
        </w:rPr>
        <w:t>nie mogą</w:t>
      </w:r>
      <w:r w:rsidRPr="007B5784">
        <w:rPr>
          <w:rFonts w:ascii="Calibri" w:hAnsi="Calibri" w:cs="Calibri"/>
          <w:b/>
          <w:sz w:val="22"/>
          <w:szCs w:val="22"/>
        </w:rPr>
        <w:t>*</w:t>
      </w:r>
      <w:r w:rsidRPr="007B5784">
        <w:rPr>
          <w:rFonts w:ascii="Calibri" w:hAnsi="Calibri" w:cs="Calibri"/>
          <w:sz w:val="22"/>
          <w:szCs w:val="22"/>
        </w:rPr>
        <w:t xml:space="preserve"> ubiegać się osoby nieposiadające obywatelstwa polskiego, będące obywatelami Unii Europejskiej oraz obywatele państw, którym na podstawie umów międzynarodowych lub przepisów prawa wspólnotowego przysługuje prawo do podjęcia zatrudnienia na terytorium Rzeczypospolitej Polskiej – posiadający znajomość języka polskiego potwierdzoną dokumentem określonym w przepisach o służbie cywilnej.</w:t>
      </w:r>
      <w:bookmarkStart w:id="0" w:name="_GoBack"/>
      <w:bookmarkEnd w:id="0"/>
    </w:p>
    <w:p w14:paraId="579137C9" w14:textId="77777777" w:rsidR="002D186F" w:rsidRPr="007B5784" w:rsidRDefault="002D186F" w:rsidP="00403E38">
      <w:pPr>
        <w:spacing w:line="24" w:lineRule="atLeast"/>
        <w:jc w:val="both"/>
        <w:rPr>
          <w:rFonts w:ascii="Calibri" w:hAnsi="Calibri" w:cs="Calibri"/>
          <w:sz w:val="22"/>
          <w:szCs w:val="22"/>
        </w:rPr>
      </w:pPr>
    </w:p>
    <w:p w14:paraId="0B3E69C3" w14:textId="3C34F5AD" w:rsidR="00662DDD"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niezbędne:</w:t>
      </w:r>
    </w:p>
    <w:p w14:paraId="7251118B" w14:textId="32EC36E3" w:rsidR="003235EB" w:rsidRPr="007B5784" w:rsidRDefault="003235EB" w:rsidP="00403E38">
      <w:pPr>
        <w:pStyle w:val="Akapitzlist"/>
        <w:numPr>
          <w:ilvl w:val="0"/>
          <w:numId w:val="18"/>
        </w:numP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wykształcenie wyższe</w:t>
      </w:r>
      <w:r w:rsidR="00A20D37" w:rsidRPr="007B5784">
        <w:rPr>
          <w:rFonts w:ascii="Calibri" w:eastAsia="Times New Roman" w:hAnsi="Calibri" w:cs="Calibri"/>
          <w:color w:val="auto"/>
          <w:sz w:val="22"/>
          <w:szCs w:val="22"/>
          <w:bdr w:val="none" w:sz="0" w:space="0" w:color="auto"/>
        </w:rPr>
        <w:t xml:space="preserve"> w rozumieniu ustawy </w:t>
      </w:r>
      <w:r w:rsidR="00616F32" w:rsidRPr="007B5784">
        <w:rPr>
          <w:rFonts w:ascii="Calibri" w:eastAsia="Times New Roman" w:hAnsi="Calibri" w:cs="Calibri"/>
          <w:color w:val="auto"/>
          <w:sz w:val="22"/>
          <w:szCs w:val="22"/>
          <w:bdr w:val="none" w:sz="0" w:space="0" w:color="auto"/>
        </w:rPr>
        <w:t xml:space="preserve">Prawo </w:t>
      </w:r>
      <w:r w:rsidR="00A20D37" w:rsidRPr="007B5784">
        <w:rPr>
          <w:rFonts w:ascii="Calibri" w:eastAsia="Times New Roman" w:hAnsi="Calibri" w:cs="Calibri"/>
          <w:color w:val="auto"/>
          <w:sz w:val="22"/>
          <w:szCs w:val="22"/>
          <w:bdr w:val="none" w:sz="0" w:space="0" w:color="auto"/>
        </w:rPr>
        <w:t>o szkolnictwie wyższym</w:t>
      </w:r>
      <w:r w:rsidR="00A23D35" w:rsidRPr="007B5784">
        <w:rPr>
          <w:rFonts w:ascii="Calibri" w:eastAsia="Times New Roman" w:hAnsi="Calibri" w:cs="Calibri"/>
          <w:color w:val="auto"/>
          <w:sz w:val="22"/>
          <w:szCs w:val="22"/>
          <w:bdr w:val="none" w:sz="0" w:space="0" w:color="auto"/>
        </w:rPr>
        <w:t xml:space="preserve"> i nauce</w:t>
      </w:r>
      <w:r w:rsidR="00FD54FD">
        <w:rPr>
          <w:rFonts w:ascii="Calibri" w:eastAsia="Times New Roman" w:hAnsi="Calibri" w:cs="Calibri"/>
          <w:color w:val="auto"/>
          <w:sz w:val="22"/>
          <w:szCs w:val="22"/>
          <w:bdr w:val="none" w:sz="0" w:space="0" w:color="auto"/>
        </w:rPr>
        <w:t xml:space="preserve"> na kierunku: budownictwo</w:t>
      </w:r>
      <w:r w:rsidR="007918D1">
        <w:rPr>
          <w:rFonts w:ascii="Calibri" w:eastAsia="Times New Roman" w:hAnsi="Calibri" w:cs="Calibri"/>
          <w:color w:val="auto"/>
          <w:sz w:val="22"/>
          <w:szCs w:val="22"/>
          <w:bdr w:val="none" w:sz="0" w:space="0" w:color="auto"/>
        </w:rPr>
        <w:t xml:space="preserve">, </w:t>
      </w:r>
      <w:r w:rsidR="00FD54FD">
        <w:rPr>
          <w:rFonts w:ascii="Calibri" w:eastAsia="Times New Roman" w:hAnsi="Calibri" w:cs="Calibri"/>
          <w:color w:val="auto"/>
          <w:sz w:val="22"/>
          <w:szCs w:val="22"/>
          <w:bdr w:val="none" w:sz="0" w:space="0" w:color="auto"/>
        </w:rPr>
        <w:t>inżynieria środowiska</w:t>
      </w:r>
      <w:r w:rsidR="007918D1">
        <w:rPr>
          <w:rFonts w:ascii="Calibri" w:eastAsia="Times New Roman" w:hAnsi="Calibri" w:cs="Calibri"/>
          <w:color w:val="auto"/>
          <w:sz w:val="22"/>
          <w:szCs w:val="22"/>
          <w:bdr w:val="none" w:sz="0" w:space="0" w:color="auto"/>
        </w:rPr>
        <w:t xml:space="preserve"> lub architektura</w:t>
      </w:r>
      <w:r w:rsidR="00616F32" w:rsidRPr="007B5784">
        <w:rPr>
          <w:rFonts w:ascii="Calibri" w:eastAsia="Times New Roman" w:hAnsi="Calibri" w:cs="Calibri"/>
          <w:color w:val="auto"/>
          <w:sz w:val="22"/>
          <w:szCs w:val="22"/>
          <w:bdr w:val="none" w:sz="0" w:space="0" w:color="auto"/>
        </w:rPr>
        <w:t>;</w:t>
      </w:r>
      <w:r w:rsidR="00A426DF" w:rsidRPr="007B5784">
        <w:rPr>
          <w:rFonts w:ascii="Calibri" w:eastAsia="Times New Roman" w:hAnsi="Calibri" w:cs="Calibri"/>
          <w:color w:val="auto"/>
          <w:sz w:val="22"/>
          <w:szCs w:val="22"/>
          <w:bdr w:val="none" w:sz="0" w:space="0" w:color="auto"/>
        </w:rPr>
        <w:t xml:space="preserve"> </w:t>
      </w:r>
    </w:p>
    <w:p w14:paraId="3F216BB6" w14:textId="77777777" w:rsidR="00E05D13" w:rsidRPr="007B5784" w:rsidRDefault="00ED6C12"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 xml:space="preserve">pełna zdolność do czynności prawnych oraz korzystanie z pełni praw </w:t>
      </w:r>
      <w:r w:rsidRPr="007B5784">
        <w:rPr>
          <w:rFonts w:ascii="Calibri" w:eastAsia="Times New Roman" w:hAnsi="Calibri" w:cs="Calibri"/>
          <w:iCs/>
          <w:color w:val="auto"/>
          <w:sz w:val="22"/>
          <w:szCs w:val="22"/>
          <w:bdr w:val="none" w:sz="0" w:space="0" w:color="auto"/>
        </w:rPr>
        <w:t>publicznych</w:t>
      </w:r>
      <w:r w:rsidRPr="007B5784">
        <w:rPr>
          <w:rFonts w:ascii="Calibri" w:eastAsia="Times New Roman" w:hAnsi="Calibri" w:cs="Calibri"/>
          <w:color w:val="auto"/>
          <w:sz w:val="22"/>
          <w:szCs w:val="22"/>
          <w:bdr w:val="none" w:sz="0" w:space="0" w:color="auto"/>
        </w:rPr>
        <w:t>;</w:t>
      </w:r>
    </w:p>
    <w:p w14:paraId="002DF751" w14:textId="77777777" w:rsidR="003235EB" w:rsidRPr="007B5784" w:rsidRDefault="00857F4F"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niek</w:t>
      </w:r>
      <w:r w:rsidR="00A426DF" w:rsidRPr="007B5784">
        <w:rPr>
          <w:rFonts w:ascii="Calibri" w:eastAsia="Times New Roman" w:hAnsi="Calibri" w:cs="Calibri"/>
          <w:color w:val="auto"/>
          <w:sz w:val="22"/>
          <w:szCs w:val="22"/>
          <w:bdr w:val="none" w:sz="0" w:space="0" w:color="auto"/>
        </w:rPr>
        <w:t>a</w:t>
      </w:r>
      <w:r w:rsidRPr="007B5784">
        <w:rPr>
          <w:rFonts w:ascii="Calibri" w:eastAsia="Times New Roman" w:hAnsi="Calibri" w:cs="Calibri"/>
          <w:color w:val="auto"/>
          <w:sz w:val="22"/>
          <w:szCs w:val="22"/>
          <w:bdr w:val="none" w:sz="0" w:space="0" w:color="auto"/>
        </w:rPr>
        <w:t>ralność</w:t>
      </w:r>
      <w:r w:rsidR="00ED6C12" w:rsidRPr="007B5784">
        <w:rPr>
          <w:rFonts w:ascii="Calibri" w:eastAsia="Times New Roman" w:hAnsi="Calibri" w:cs="Calibri"/>
          <w:color w:val="auto"/>
          <w:sz w:val="22"/>
          <w:szCs w:val="22"/>
          <w:bdr w:val="none" w:sz="0" w:space="0" w:color="auto"/>
        </w:rPr>
        <w:t xml:space="preserve"> za umyślne przestępstwo lu</w:t>
      </w:r>
      <w:r w:rsidR="003235EB" w:rsidRPr="007B5784">
        <w:rPr>
          <w:rFonts w:ascii="Calibri" w:eastAsia="Times New Roman" w:hAnsi="Calibri" w:cs="Calibri"/>
          <w:color w:val="auto"/>
          <w:sz w:val="22"/>
          <w:szCs w:val="22"/>
          <w:bdr w:val="none" w:sz="0" w:space="0" w:color="auto"/>
        </w:rPr>
        <w:t>b umyślne przestępstwo skarbowe;</w:t>
      </w:r>
    </w:p>
    <w:p w14:paraId="7E759BDD" w14:textId="7915EDDC" w:rsidR="003235EB" w:rsidRPr="007B5784" w:rsidRDefault="003235EB" w:rsidP="00403E38">
      <w:pPr>
        <w:pStyle w:val="Akapitzlist"/>
        <w:numPr>
          <w:ilvl w:val="0"/>
          <w:numId w:val="1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hanging="436"/>
        <w:jc w:val="both"/>
        <w:rPr>
          <w:rFonts w:ascii="Calibri" w:eastAsia="Times New Roman" w:hAnsi="Calibri" w:cs="Calibri"/>
          <w:color w:val="auto"/>
          <w:sz w:val="22"/>
          <w:szCs w:val="22"/>
          <w:bdr w:val="none" w:sz="0" w:space="0" w:color="auto"/>
        </w:rPr>
      </w:pPr>
      <w:r w:rsidRPr="007B5784">
        <w:rPr>
          <w:rFonts w:ascii="Calibri" w:eastAsia="Times New Roman" w:hAnsi="Calibri" w:cs="Calibri"/>
          <w:color w:val="auto"/>
          <w:sz w:val="22"/>
          <w:szCs w:val="22"/>
          <w:bdr w:val="none" w:sz="0" w:space="0" w:color="auto"/>
        </w:rPr>
        <w:t>nieposzlakowana opinia</w:t>
      </w:r>
      <w:r w:rsidR="00A23D35" w:rsidRPr="007B5784">
        <w:rPr>
          <w:rFonts w:ascii="Calibri" w:eastAsia="Times New Roman" w:hAnsi="Calibri" w:cs="Calibri"/>
          <w:color w:val="auto"/>
          <w:sz w:val="22"/>
          <w:szCs w:val="22"/>
          <w:bdr w:val="none" w:sz="0" w:space="0" w:color="auto"/>
        </w:rPr>
        <w:t>.</w:t>
      </w:r>
    </w:p>
    <w:p w14:paraId="15C9B82B" w14:textId="50BDEAF1" w:rsidR="00215534" w:rsidRPr="007B5784"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Wymagania dodatkowe:</w:t>
      </w:r>
    </w:p>
    <w:p w14:paraId="46F69330" w14:textId="77777777" w:rsidR="005C7313" w:rsidRPr="005C7313" w:rsidRDefault="00530BF0"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znajomość oraz umiejętność właściwej interpretacji i stosowania regulacji prawnych:</w:t>
      </w:r>
    </w:p>
    <w:p w14:paraId="3B2EFAEF" w14:textId="679F53FB"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o samorządzie gminnym,</w:t>
      </w:r>
    </w:p>
    <w:p w14:paraId="41729195" w14:textId="64ED4C85"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o finansach publicznych,</w:t>
      </w:r>
    </w:p>
    <w:p w14:paraId="5B49F225" w14:textId="7E9D7AEE" w:rsidR="005C7313" w:rsidRDefault="005C7313"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5C7313">
        <w:rPr>
          <w:rFonts w:ascii="Calibri" w:eastAsia="Times New Roman" w:hAnsi="Calibri" w:cs="Calibri"/>
          <w:color w:val="auto"/>
          <w:sz w:val="22"/>
          <w:szCs w:val="22"/>
          <w:bdr w:val="none" w:sz="0" w:space="0" w:color="auto"/>
        </w:rPr>
        <w:t>ustawa Kodeks postępowania administracyjnego,</w:t>
      </w:r>
    </w:p>
    <w:p w14:paraId="136FB8B1" w14:textId="371F5A8D" w:rsidR="00234BD7" w:rsidRP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3F6B7C">
        <w:rPr>
          <w:rFonts w:ascii="Calibri" w:hAnsi="Calibri" w:cs="Calibri"/>
        </w:rPr>
        <w:t>ustawy o drogach publicznych</w:t>
      </w:r>
      <w:r>
        <w:rPr>
          <w:rFonts w:ascii="Calibri" w:hAnsi="Calibri" w:cs="Calibri"/>
        </w:rPr>
        <w:t xml:space="preserve"> wraz z aktami wykonawczymi,</w:t>
      </w:r>
    </w:p>
    <w:p w14:paraId="63DA5B1A" w14:textId="3CB9054B" w:rsidR="00234BD7" w:rsidRP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sidRPr="003F6B7C">
        <w:rPr>
          <w:rFonts w:ascii="Calibri" w:hAnsi="Calibri" w:cs="Calibri"/>
        </w:rPr>
        <w:t>ustawy Prawo budowlane</w:t>
      </w:r>
      <w:r>
        <w:rPr>
          <w:rFonts w:ascii="Calibri" w:hAnsi="Calibri" w:cs="Calibri"/>
        </w:rPr>
        <w:t xml:space="preserve"> wraz z aktami wykonawczymi,</w:t>
      </w:r>
    </w:p>
    <w:p w14:paraId="084A18FE" w14:textId="4F6DE8EC" w:rsid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o szczególnych zasadach przygotowania i realizacji inwestycji w zakresie dróg publicznych,</w:t>
      </w:r>
    </w:p>
    <w:p w14:paraId="412410E1" w14:textId="7A81FCE3" w:rsidR="00234BD7" w:rsidRDefault="00234BD7" w:rsidP="00403E38">
      <w:pPr>
        <w:pStyle w:val="Akapitzlist"/>
        <w:numPr>
          <w:ilvl w:val="0"/>
          <w:numId w:val="40"/>
        </w:numPr>
        <w:spacing w:line="24" w:lineRule="atLeast"/>
        <w:ind w:left="1134" w:hanging="283"/>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ustawy Prawo zamówień publicznych;</w:t>
      </w:r>
    </w:p>
    <w:p w14:paraId="04CC727F" w14:textId="33A8F3A4" w:rsidR="00234BD7" w:rsidRPr="00234BD7" w:rsidRDefault="00234BD7" w:rsidP="00403E38">
      <w:pPr>
        <w:pStyle w:val="Akapitzlist"/>
        <w:numPr>
          <w:ilvl w:val="0"/>
          <w:numId w:val="21"/>
        </w:numPr>
        <w:spacing w:line="24" w:lineRule="atLeast"/>
        <w:ind w:hanging="436"/>
        <w:jc w:val="both"/>
        <w:rPr>
          <w:rFonts w:ascii="Calibri" w:eastAsia="Times New Roman" w:hAnsi="Calibri" w:cs="Calibri"/>
          <w:color w:val="auto"/>
          <w:sz w:val="22"/>
          <w:szCs w:val="22"/>
          <w:bdr w:val="none" w:sz="0" w:space="0" w:color="auto"/>
        </w:rPr>
      </w:pPr>
      <w:r>
        <w:rPr>
          <w:rFonts w:ascii="Calibri" w:eastAsia="Times New Roman" w:hAnsi="Calibri" w:cs="Calibri"/>
          <w:color w:val="auto"/>
          <w:sz w:val="22"/>
          <w:szCs w:val="22"/>
          <w:bdr w:val="none" w:sz="0" w:space="0" w:color="auto"/>
        </w:rPr>
        <w:t>umiejętność kosztorysowania</w:t>
      </w:r>
    </w:p>
    <w:p w14:paraId="7D23F895"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komunikatywność, wysoka kultura osobista;</w:t>
      </w:r>
    </w:p>
    <w:p w14:paraId="68046C08"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zaangażowanie, systematyczność, odporność na stres;</w:t>
      </w:r>
    </w:p>
    <w:p w14:paraId="0CB14B25" w14:textId="77777777" w:rsidR="00242CB1" w:rsidRPr="007B5784"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umiejętność obsługi urządzeń biurowych;</w:t>
      </w:r>
    </w:p>
    <w:p w14:paraId="089C94ED" w14:textId="77777777" w:rsidR="00242CB1" w:rsidRPr="007B5784"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eastAsia="Times New Roman" w:hAnsi="Calibri" w:cs="Calibri"/>
          <w:color w:val="auto"/>
          <w:sz w:val="22"/>
          <w:szCs w:val="22"/>
          <w:bdr w:val="none" w:sz="0" w:space="0" w:color="auto"/>
        </w:rPr>
        <w:t>umiejętność planowania i sprawnej organizacji pracy</w:t>
      </w:r>
      <w:r w:rsidR="00E265EB" w:rsidRPr="007B5784">
        <w:rPr>
          <w:rFonts w:ascii="Calibri" w:eastAsia="Times New Roman" w:hAnsi="Calibri" w:cs="Calibri"/>
          <w:color w:val="auto"/>
          <w:sz w:val="22"/>
          <w:szCs w:val="22"/>
          <w:bdr w:val="none" w:sz="0" w:space="0" w:color="auto"/>
        </w:rPr>
        <w:t>;</w:t>
      </w:r>
    </w:p>
    <w:p w14:paraId="7A09EA56" w14:textId="77777777" w:rsidR="00242CB1" w:rsidRPr="007B5784" w:rsidRDefault="00242CB1"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znajomość programów biurowych wchodzących w skład MS Office</w:t>
      </w:r>
      <w:r w:rsidR="00E265EB" w:rsidRPr="007B5784">
        <w:rPr>
          <w:rFonts w:ascii="Calibri" w:hAnsi="Calibri" w:cs="Calibri"/>
          <w:color w:val="auto"/>
          <w:sz w:val="22"/>
          <w:szCs w:val="22"/>
        </w:rPr>
        <w:t>;</w:t>
      </w:r>
    </w:p>
    <w:p w14:paraId="696FE5D1" w14:textId="1D1C6DD7" w:rsidR="00215534" w:rsidRPr="00234BD7" w:rsidRDefault="00215534" w:rsidP="00403E38">
      <w:pPr>
        <w:pStyle w:val="Akapitzlist"/>
        <w:numPr>
          <w:ilvl w:val="0"/>
          <w:numId w:val="21"/>
        </w:numPr>
        <w:spacing w:line="24" w:lineRule="atLeast"/>
        <w:ind w:hanging="436"/>
        <w:jc w:val="both"/>
        <w:rPr>
          <w:rFonts w:ascii="Calibri" w:eastAsia="Calibri" w:hAnsi="Calibri" w:cs="Calibri"/>
          <w:b/>
          <w:bCs/>
          <w:sz w:val="22"/>
          <w:szCs w:val="22"/>
        </w:rPr>
      </w:pPr>
      <w:r w:rsidRPr="007B5784">
        <w:rPr>
          <w:rFonts w:ascii="Calibri" w:hAnsi="Calibri" w:cs="Calibri"/>
          <w:color w:val="auto"/>
          <w:sz w:val="22"/>
          <w:szCs w:val="22"/>
        </w:rPr>
        <w:t>gotowość do podnoszenia kwalifikacji i zdobywania nowych umiejętności</w:t>
      </w:r>
      <w:r w:rsidR="00234BD7">
        <w:rPr>
          <w:rFonts w:ascii="Calibri" w:hAnsi="Calibri" w:cs="Calibri"/>
          <w:color w:val="auto"/>
          <w:sz w:val="22"/>
          <w:szCs w:val="22"/>
        </w:rPr>
        <w:t>;</w:t>
      </w:r>
    </w:p>
    <w:p w14:paraId="541D8BE4" w14:textId="0B64360D" w:rsidR="00234BD7" w:rsidRPr="00234BD7" w:rsidRDefault="00234BD7" w:rsidP="00403E38">
      <w:pPr>
        <w:pStyle w:val="Akapitzlist"/>
        <w:numPr>
          <w:ilvl w:val="0"/>
          <w:numId w:val="21"/>
        </w:numPr>
        <w:spacing w:line="24" w:lineRule="atLeast"/>
        <w:ind w:hanging="436"/>
        <w:jc w:val="both"/>
        <w:rPr>
          <w:rFonts w:ascii="Calibri" w:eastAsia="Calibri" w:hAnsi="Calibri" w:cs="Calibri"/>
          <w:sz w:val="22"/>
          <w:szCs w:val="22"/>
        </w:rPr>
      </w:pPr>
      <w:r w:rsidRPr="00234BD7">
        <w:rPr>
          <w:rFonts w:ascii="Calibri" w:eastAsia="Calibri" w:hAnsi="Calibri" w:cs="Calibri"/>
          <w:sz w:val="22"/>
          <w:szCs w:val="22"/>
        </w:rPr>
        <w:t>prawo jazdy kat. B.</w:t>
      </w:r>
    </w:p>
    <w:p w14:paraId="04D07771" w14:textId="25239A6B" w:rsidR="00662DDD" w:rsidRDefault="009F32F6" w:rsidP="00403E38">
      <w:pPr>
        <w:pStyle w:val="Akapitzlist"/>
        <w:numPr>
          <w:ilvl w:val="0"/>
          <w:numId w:val="38"/>
        </w:numPr>
        <w:tabs>
          <w:tab w:val="left" w:pos="284"/>
        </w:tabs>
        <w:spacing w:line="24" w:lineRule="atLeast"/>
        <w:ind w:left="0" w:firstLine="0"/>
        <w:jc w:val="both"/>
        <w:rPr>
          <w:rFonts w:ascii="Calibri" w:eastAsia="Calibri" w:hAnsi="Calibri" w:cs="Calibri"/>
          <w:b/>
          <w:bCs/>
          <w:sz w:val="22"/>
          <w:szCs w:val="22"/>
        </w:rPr>
      </w:pPr>
      <w:r w:rsidRPr="007B5784">
        <w:rPr>
          <w:rFonts w:ascii="Calibri" w:eastAsia="Calibri" w:hAnsi="Calibri" w:cs="Calibri"/>
          <w:b/>
          <w:bCs/>
          <w:sz w:val="22"/>
          <w:szCs w:val="22"/>
        </w:rPr>
        <w:t>Zakres wykonywanych zadań na stanowisku:</w:t>
      </w:r>
    </w:p>
    <w:p w14:paraId="234CDE9C"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przygotowanie, pełna obsługa inwestorska oraz rozliczanie zadań inwestycyjnych i remontowych,</w:t>
      </w:r>
    </w:p>
    <w:p w14:paraId="5704D5DF"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pracach komisji przetargowych,</w:t>
      </w:r>
    </w:p>
    <w:p w14:paraId="6F8DA5A0"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typowaniu robót, w pracach komisji odbiorowych i przeglądowych w związku                             z prowadzonymi inwestycjami i remontami,</w:t>
      </w:r>
    </w:p>
    <w:p w14:paraId="2817CE42"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koordynacja uzgodnień i odbiorów opracowań projektowych,</w:t>
      </w:r>
    </w:p>
    <w:p w14:paraId="34507971"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organizacja nadzoru inwestorskiego i autorskiego,</w:t>
      </w:r>
    </w:p>
    <w:p w14:paraId="0E4FB820"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wizje w terenie i udział w czynnościach związanych z przekazywaniem placów budowy związanych z realizacją zadań drogowych oraz pozostałych zadań inwestycyjnych,</w:t>
      </w:r>
    </w:p>
    <w:p w14:paraId="23574F76"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komisjach ustalających zakres robót dodatkowych,</w:t>
      </w:r>
    </w:p>
    <w:p w14:paraId="67901F4E"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udział w pracach komisji odbiorów technicznych, częściowych i końcowych zadań inwestycyjnych i remontowych,</w:t>
      </w:r>
    </w:p>
    <w:p w14:paraId="1F0DF171"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rozliczanie finansowo-rzeczowe prowadzonych zadań,</w:t>
      </w:r>
    </w:p>
    <w:p w14:paraId="74F44A6C" w14:textId="28005488"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lastRenderedPageBreak/>
        <w:t xml:space="preserve">współudział w rozwiązywaniu bieżących spraw związanych z realizacją zadań wraz </w:t>
      </w:r>
      <w:r w:rsidR="00403E38">
        <w:rPr>
          <w:rFonts w:ascii="Calibri" w:hAnsi="Calibri" w:cs="Calibri"/>
          <w:sz w:val="22"/>
          <w:szCs w:val="22"/>
        </w:rPr>
        <w:t xml:space="preserve">                                 </w:t>
      </w:r>
      <w:r w:rsidRPr="008F634B">
        <w:rPr>
          <w:rFonts w:ascii="Calibri" w:hAnsi="Calibri" w:cs="Calibri"/>
          <w:sz w:val="22"/>
          <w:szCs w:val="22"/>
        </w:rPr>
        <w:t xml:space="preserve">z uzyskiwaniem wymaganych prawem decyzji administracyjnych oraz przekazywaniem do eksploatacji, </w:t>
      </w:r>
    </w:p>
    <w:p w14:paraId="5AD81149"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organizacja i udział w pracach komisji przeglądów gwarancyjnych i między gwarancyjnych zgodnie z przyjętym harmonogramem,</w:t>
      </w:r>
    </w:p>
    <w:p w14:paraId="2E1C07B2"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koordynacja zamierzeń w zakresie wyposażenia terenów budowlanych w infrastrukturę techniczną (sieci podziemne, obiekty towarzyszące itp.),</w:t>
      </w:r>
    </w:p>
    <w:p w14:paraId="045FF9E8"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współpraca w opracowywaniu budżetu zbiorczego, wykonywania budżetu w zakresie zadań prowadzonych przez Dział Inwestycji i Utrzymania Dróg,</w:t>
      </w:r>
    </w:p>
    <w:p w14:paraId="7102DC45"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bieżąca analiza wykonania budżetu w zakresie zadań przydzielonych i informowanie Kierownika Wydziału o zauważonych nieprawidłowościach,</w:t>
      </w:r>
    </w:p>
    <w:p w14:paraId="15C93C9A"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prowadzenie obowiązującej sprawozdawczości bieżącej i okresowej w zakresie robót inwestycyjnych i remontowych,</w:t>
      </w:r>
    </w:p>
    <w:p w14:paraId="6426AB65"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sporządzanie projektów uchwał oraz Zarządzeń Burmistrza na potrzeby prowadzonych inwestycji,</w:t>
      </w:r>
    </w:p>
    <w:p w14:paraId="3A8A3E86" w14:textId="77777777"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przygotowanie propozycji odpowiedzi na pisma i wnioski mieszkańców, innych podmiotów oraz propozycji odpowiedzi na interpelacje Radnych Miasta,</w:t>
      </w:r>
    </w:p>
    <w:p w14:paraId="648D65AE" w14:textId="57A0428A"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współpraca z kierownikami jednostek organizacyjnych Miasta oraz realizacja zadań inwestycyjnych i remontowych dotyczących tych jednostek,</w:t>
      </w:r>
    </w:p>
    <w:p w14:paraId="1F82BD99" w14:textId="6373F9C5" w:rsidR="008F634B" w:rsidRPr="008F634B" w:rsidRDefault="008F634B" w:rsidP="00403E38">
      <w:pPr>
        <w:pStyle w:val="Akapitzlist"/>
        <w:numPr>
          <w:ilvl w:val="0"/>
          <w:numId w:val="41"/>
        </w:numPr>
        <w:tabs>
          <w:tab w:val="left" w:pos="284"/>
        </w:tabs>
        <w:spacing w:line="24" w:lineRule="atLeast"/>
        <w:ind w:hanging="436"/>
        <w:jc w:val="both"/>
        <w:rPr>
          <w:rFonts w:ascii="Calibri" w:eastAsia="Calibri" w:hAnsi="Calibri" w:cs="Calibri"/>
          <w:b/>
          <w:bCs/>
          <w:sz w:val="22"/>
          <w:szCs w:val="22"/>
        </w:rPr>
      </w:pPr>
      <w:r w:rsidRPr="008F634B">
        <w:rPr>
          <w:rFonts w:ascii="Calibri" w:hAnsi="Calibri" w:cs="Calibri"/>
          <w:sz w:val="22"/>
          <w:szCs w:val="22"/>
        </w:rPr>
        <w:t>archiwizowanie dokumentów zgodnie z obowiązującymi, w tym zakresie przepisami</w:t>
      </w:r>
      <w:r w:rsidR="00403E38">
        <w:rPr>
          <w:rFonts w:ascii="Calibri" w:hAnsi="Calibri" w:cs="Calibri"/>
          <w:sz w:val="22"/>
          <w:szCs w:val="22"/>
        </w:rPr>
        <w:t>.</w:t>
      </w:r>
    </w:p>
    <w:p w14:paraId="73874226" w14:textId="38054A60"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0" w:firstLine="0"/>
        <w:rPr>
          <w:rFonts w:ascii="Calibri" w:hAnsi="Calibri" w:cs="Calibri"/>
          <w:b/>
          <w:sz w:val="22"/>
          <w:szCs w:val="22"/>
        </w:rPr>
      </w:pPr>
      <w:r w:rsidRPr="007B5784">
        <w:rPr>
          <w:rFonts w:ascii="Calibri" w:hAnsi="Calibri" w:cs="Calibri"/>
          <w:b/>
          <w:sz w:val="22"/>
          <w:szCs w:val="22"/>
        </w:rPr>
        <w:t>Informacja o warunkach pracy na danym stanowisku:</w:t>
      </w:r>
    </w:p>
    <w:p w14:paraId="02006ACA" w14:textId="39989CC4"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 xml:space="preserve">miejsce pracy: Urząd Miejski w Gorlicach, </w:t>
      </w:r>
      <w:r w:rsidR="002714C3">
        <w:rPr>
          <w:rFonts w:ascii="Calibri" w:hAnsi="Calibri" w:cs="Calibri"/>
          <w:sz w:val="22"/>
          <w:szCs w:val="22"/>
        </w:rPr>
        <w:t>Rynek 2</w:t>
      </w:r>
      <w:r w:rsidRPr="007B5784">
        <w:rPr>
          <w:rFonts w:ascii="Calibri" w:hAnsi="Calibri" w:cs="Calibri"/>
          <w:sz w:val="22"/>
          <w:szCs w:val="22"/>
        </w:rPr>
        <w:t xml:space="preserve"> </w:t>
      </w:r>
      <w:r w:rsidR="007B5784">
        <w:rPr>
          <w:rFonts w:ascii="Calibri" w:hAnsi="Calibri" w:cs="Calibri"/>
          <w:sz w:val="22"/>
          <w:szCs w:val="22"/>
        </w:rPr>
        <w:t xml:space="preserve">– 1 piętro </w:t>
      </w:r>
      <w:r w:rsidRPr="007B5784">
        <w:rPr>
          <w:rFonts w:ascii="Calibri" w:hAnsi="Calibri" w:cs="Calibri"/>
          <w:sz w:val="22"/>
          <w:szCs w:val="22"/>
        </w:rPr>
        <w:t>(</w:t>
      </w:r>
      <w:r w:rsidR="00DA56CA" w:rsidRPr="007B5784">
        <w:rPr>
          <w:rFonts w:ascii="Calibri" w:hAnsi="Calibri" w:cs="Calibri"/>
          <w:sz w:val="22"/>
          <w:szCs w:val="22"/>
        </w:rPr>
        <w:t>obiekt wyposażony w windę oraz platformę przyschodową dla niepełnosprawnych</w:t>
      </w:r>
      <w:r w:rsidRPr="007B5784">
        <w:rPr>
          <w:rFonts w:ascii="Calibri" w:hAnsi="Calibri" w:cs="Calibri"/>
          <w:sz w:val="22"/>
          <w:szCs w:val="22"/>
        </w:rPr>
        <w:t>),</w:t>
      </w:r>
    </w:p>
    <w:p w14:paraId="650D8AF7" w14:textId="77777777" w:rsidR="00855F5A" w:rsidRPr="00CB7C86"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color w:val="auto"/>
          <w:sz w:val="22"/>
          <w:szCs w:val="22"/>
        </w:rPr>
      </w:pPr>
      <w:r w:rsidRPr="007B5784">
        <w:rPr>
          <w:rFonts w:ascii="Calibri" w:hAnsi="Calibri" w:cs="Calibri"/>
          <w:sz w:val="22"/>
          <w:szCs w:val="22"/>
        </w:rPr>
        <w:t xml:space="preserve">wymiar czasu pracy: 1 etat, 40 godz. tygodniowo, (w przypadku osób niepełnosprawnych, </w:t>
      </w:r>
      <w:r w:rsidRPr="00CB7C86">
        <w:rPr>
          <w:rFonts w:ascii="Calibri" w:hAnsi="Calibri" w:cs="Calibri"/>
          <w:color w:val="auto"/>
          <w:sz w:val="22"/>
          <w:szCs w:val="22"/>
        </w:rPr>
        <w:t>zgodnie z odrębnymi przepisami),</w:t>
      </w:r>
    </w:p>
    <w:p w14:paraId="53991FCA" w14:textId="5676CFE5" w:rsidR="00855F5A"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tabs>
          <w:tab w:val="left" w:pos="567"/>
        </w:tabs>
        <w:spacing w:line="24" w:lineRule="atLeast"/>
        <w:ind w:left="567" w:hanging="283"/>
        <w:contextualSpacing/>
        <w:jc w:val="both"/>
        <w:rPr>
          <w:rFonts w:ascii="Calibri" w:hAnsi="Calibri" w:cs="Calibri"/>
          <w:color w:val="FF0000"/>
          <w:sz w:val="22"/>
          <w:szCs w:val="22"/>
        </w:rPr>
      </w:pPr>
      <w:r w:rsidRPr="00CB7C86">
        <w:rPr>
          <w:rFonts w:ascii="Calibri" w:hAnsi="Calibri" w:cs="Calibri"/>
          <w:color w:val="auto"/>
          <w:sz w:val="22"/>
          <w:szCs w:val="22"/>
        </w:rPr>
        <w:t>w przypadku osób podejmujących po raz pierwszy pracę na stanowisku urzędniczym, w tym kier</w:t>
      </w:r>
      <w:r w:rsidRPr="007B5784">
        <w:rPr>
          <w:rFonts w:ascii="Calibri" w:hAnsi="Calibri" w:cs="Calibri"/>
          <w:sz w:val="22"/>
          <w:szCs w:val="22"/>
        </w:rPr>
        <w:t xml:space="preserve">owniczym stanowisku urzędniczym umowę o pracę zawiera się na czas określony (6 miesięcy). W czasie trwania umowy organizuje się służbę przygotowawczą </w:t>
      </w:r>
      <w:r w:rsidRPr="007B5784">
        <w:rPr>
          <w:rFonts w:ascii="Calibri" w:hAnsi="Calibri" w:cs="Calibri"/>
          <w:color w:val="auto"/>
          <w:sz w:val="22"/>
          <w:szCs w:val="22"/>
        </w:rPr>
        <w:t xml:space="preserve">kończącą się egzaminem, którego pozytywny wynik jest warunkiem dalszego zatrudnienia pracownika. Przewiduje się zawarcie kolejnej umowy na czas określony lub na czas nieokreślony bez przeprowadzania kolejnego naboru. W pozostałych przypadkach umowę o pracę zawiera się na czas określony (6 miesięcy). Przewiduje się zawarcie kolejnej umowy na czas określony lub na czas nieokreślony bez przeprowadzania kolejnego naboru. </w:t>
      </w:r>
    </w:p>
    <w:p w14:paraId="3465751B" w14:textId="31AC3F76" w:rsidR="00855F5A" w:rsidRPr="007B5784" w:rsidRDefault="000922ED"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wynagrodzenie zgodne z Zarządzeniem Nr 31/2021 Burmistrza Miasta Gorlice z dnia 3 lutego 2021 r. w sprawie wprowadzenia Regulaminu wynagradzania pracowników Urzędu Miejskiego</w:t>
      </w:r>
      <w:r w:rsidR="002714C3">
        <w:rPr>
          <w:rFonts w:ascii="Calibri" w:hAnsi="Calibri" w:cs="Calibri"/>
          <w:sz w:val="22"/>
          <w:szCs w:val="22"/>
        </w:rPr>
        <w:t xml:space="preserve"> ze zm.</w:t>
      </w:r>
      <w:r w:rsidR="00855F5A" w:rsidRPr="007B5784">
        <w:rPr>
          <w:rFonts w:ascii="Calibri" w:hAnsi="Calibri" w:cs="Calibri"/>
          <w:sz w:val="22"/>
          <w:szCs w:val="22"/>
        </w:rPr>
        <w:t>,</w:t>
      </w:r>
    </w:p>
    <w:p w14:paraId="50E765E6" w14:textId="1BA4D082" w:rsidR="005947BD" w:rsidRPr="007B5784" w:rsidRDefault="00855F5A" w:rsidP="00403E38">
      <w:pPr>
        <w:pStyle w:val="Akapitzlist"/>
        <w:numPr>
          <w:ilvl w:val="0"/>
          <w:numId w:val="37"/>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567" w:hanging="283"/>
        <w:contextualSpacing/>
        <w:jc w:val="both"/>
        <w:rPr>
          <w:rFonts w:ascii="Calibri" w:hAnsi="Calibri" w:cs="Calibri"/>
          <w:sz w:val="22"/>
          <w:szCs w:val="22"/>
        </w:rPr>
      </w:pPr>
      <w:r w:rsidRPr="007B5784">
        <w:rPr>
          <w:rFonts w:ascii="Calibri" w:hAnsi="Calibri" w:cs="Calibri"/>
          <w:sz w:val="22"/>
          <w:szCs w:val="22"/>
        </w:rPr>
        <w:t>praca przy monitorze ekranowym powyżej 4 godzin dziennie, wymagająca bezpośredniego oraz telefonicznego kontaktu z klientami, podmiotami zewnętrznymi i instytucjami.</w:t>
      </w:r>
    </w:p>
    <w:p w14:paraId="45C9FD13" w14:textId="6533A616" w:rsidR="00855F5A" w:rsidRPr="007B5784" w:rsidRDefault="00855F5A" w:rsidP="00403E38">
      <w:pPr>
        <w:pStyle w:val="Akapitzlist"/>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tabs>
          <w:tab w:val="left" w:pos="284"/>
        </w:tabs>
        <w:spacing w:line="24" w:lineRule="atLeast"/>
        <w:ind w:left="284" w:hanging="284"/>
        <w:jc w:val="both"/>
        <w:rPr>
          <w:rFonts w:ascii="Calibri" w:hAnsi="Calibri" w:cs="Calibri"/>
          <w:sz w:val="22"/>
          <w:szCs w:val="22"/>
        </w:rPr>
      </w:pPr>
      <w:r w:rsidRPr="007B5784">
        <w:rPr>
          <w:rFonts w:ascii="Calibri" w:hAnsi="Calibri" w:cs="Calibri"/>
          <w:sz w:val="22"/>
          <w:szCs w:val="22"/>
        </w:rPr>
        <w:t xml:space="preserve">W miesiącu poprzedzającym datę upublicznienia ogłoszenia wskaźnik zatrudnienia osób niepełnosprawnych w Urzędzie Miejskim w Gorlicach, w rozumieniu przepisów o rehabilitacji zawodowej i społecznej oraz zatrudnianiu osób niepełnosprawnych jest </w:t>
      </w:r>
      <w:r w:rsidR="002714C3">
        <w:rPr>
          <w:rFonts w:ascii="Calibri" w:hAnsi="Calibri" w:cs="Calibri"/>
          <w:sz w:val="22"/>
          <w:szCs w:val="22"/>
        </w:rPr>
        <w:t>wyższy</w:t>
      </w:r>
      <w:r w:rsidRPr="007B5784">
        <w:rPr>
          <w:rFonts w:ascii="Calibri" w:hAnsi="Calibri" w:cs="Calibri"/>
          <w:sz w:val="22"/>
          <w:szCs w:val="22"/>
        </w:rPr>
        <w:t xml:space="preserve"> niż 6%.</w:t>
      </w:r>
    </w:p>
    <w:p w14:paraId="70FEA1CF"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284" w:hanging="284"/>
        <w:rPr>
          <w:rFonts w:ascii="Calibri" w:hAnsi="Calibri" w:cs="Calibri"/>
          <w:b/>
          <w:sz w:val="22"/>
          <w:szCs w:val="22"/>
        </w:rPr>
      </w:pPr>
      <w:r w:rsidRPr="007B5784">
        <w:rPr>
          <w:rFonts w:ascii="Calibri" w:hAnsi="Calibri" w:cs="Calibri"/>
          <w:b/>
          <w:sz w:val="22"/>
          <w:szCs w:val="22"/>
        </w:rPr>
        <w:t>Wymagane dokumenty:</w:t>
      </w:r>
    </w:p>
    <w:p w14:paraId="73926F38"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list motywacyjny,</w:t>
      </w:r>
    </w:p>
    <w:p w14:paraId="53C19C45"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CV z dokładnym opisem przebiegu pracy zawodowej,</w:t>
      </w:r>
    </w:p>
    <w:p w14:paraId="4594F6AE"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oryginał kwestionariusza osobowego dla osoby ubiegającej się o zatrudnienie,</w:t>
      </w:r>
    </w:p>
    <w:p w14:paraId="6683916B"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kserokopie dokumentów potwierdzające wykształcenie i kwalifikacje zawodowe,</w:t>
      </w:r>
    </w:p>
    <w:p w14:paraId="606E91F5" w14:textId="77777777" w:rsidR="00855F5A" w:rsidRPr="007B5784" w:rsidRDefault="00855F5A" w:rsidP="00403E38">
      <w:pPr>
        <w:numPr>
          <w:ilvl w:val="1"/>
          <w:numId w:val="32"/>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braku skazania prawomocnym wyrokiem sądu za umyślne przestępstwo ścigane z oskarżenia publicznego lub umyślne przestępstwo skarbowe,</w:t>
      </w:r>
    </w:p>
    <w:p w14:paraId="0CE246E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że w przypadku wyboru jego oferty zobowiązuje się on do niewykonywania zajęć pozostających w sprzeczności lub związanych z zajęciami, które będzie wykonywał w ramach obowiązków służbowych, wywołujących uzasadnione podejrzenie o stronniczość lub interesowność oraz zajęć sprzecznych z obowiązkami wynikającymi z ustawy,</w:t>
      </w:r>
    </w:p>
    <w:p w14:paraId="5FC7297E"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lastRenderedPageBreak/>
        <w:t>oświadczenie o posiadanym obywatelstwie,</w:t>
      </w:r>
    </w:p>
    <w:p w14:paraId="768FA03C"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kandydata o posiadaniu pełnej zdolności do czynności prawnych oraz o korzystaniu z pełni praw publicznych,</w:t>
      </w:r>
    </w:p>
    <w:p w14:paraId="7F03195A" w14:textId="77777777" w:rsidR="00855F5A" w:rsidRPr="007B5784" w:rsidRDefault="00855F5A" w:rsidP="00403E38">
      <w:pPr>
        <w:numPr>
          <w:ilvl w:val="1"/>
          <w:numId w:val="33"/>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oświadczenie o posiadaniu nieposzlakowanej opinii,</w:t>
      </w:r>
    </w:p>
    <w:p w14:paraId="34F07FC4"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1" w:name="_Hlk521405502"/>
      <w:r w:rsidRPr="007B5784">
        <w:rPr>
          <w:rFonts w:ascii="Calibri" w:hAnsi="Calibri" w:cs="Calibri"/>
          <w:sz w:val="22"/>
          <w:szCs w:val="22"/>
        </w:rPr>
        <w:t>oświadczenie o wyrażeniu zgody na przetwarzanie danych osobowych zgodnie z RODO</w:t>
      </w:r>
      <w:bookmarkEnd w:id="1"/>
      <w:r w:rsidRPr="007B5784">
        <w:rPr>
          <w:rFonts w:ascii="Calibri" w:hAnsi="Calibri" w:cs="Calibri"/>
          <w:sz w:val="22"/>
          <w:szCs w:val="22"/>
        </w:rPr>
        <w:t>,</w:t>
      </w:r>
    </w:p>
    <w:p w14:paraId="0962559A"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bookmarkStart w:id="2" w:name="_Hlk521411143"/>
      <w:r w:rsidRPr="007B5784">
        <w:rPr>
          <w:rFonts w:ascii="Calibri" w:hAnsi="Calibri" w:cs="Calibri"/>
          <w:sz w:val="22"/>
          <w:szCs w:val="22"/>
        </w:rPr>
        <w:t>oświadczenie o zapoznaniu się z treścią klauzuli informacyjnej w zakresie przetwarzania danych osobowych i poinformowaniu o możliwości wycofania udzielonej zgody</w:t>
      </w:r>
      <w:bookmarkEnd w:id="2"/>
      <w:r w:rsidRPr="007B5784">
        <w:rPr>
          <w:rFonts w:ascii="Calibri" w:hAnsi="Calibri" w:cs="Calibri"/>
          <w:sz w:val="22"/>
          <w:szCs w:val="22"/>
        </w:rPr>
        <w:t>,</w:t>
      </w:r>
    </w:p>
    <w:p w14:paraId="1C7AAECB"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dokument potwierdzający znajomość języka polskiego, zgodny z wymogami określonymi w przepisach o służbie cywilnej – w przypadku osób nie posiadających obywatelstwa polskiego (certyfikat znajomości języka polskiego poświadczający zdany egzamin z języka polskiego na poziomie średnim ogólnym lub zaawansowanym wydany przez Państwową Komisję Poświadczania Znajomości Języka Polskiego jako Obcego; dokument potwierdzający ukończenie studiów wyższych prowadzonych w języku polskim; świadectwo dojrzałości uzyskane w polskim systemie oświaty; świadectwo nabycia uprawnień do wykonywania zawodu tłumacza przysięgłego wydane przez Ministra Sprawiedliwości),</w:t>
      </w:r>
    </w:p>
    <w:p w14:paraId="29905DEA" w14:textId="012A8886"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kserokopia dokumentu potwierdzającego niepełnosprawność – w przypadku osób niepełnosprawnych, które chcą skorzystać z uprawnienia, o którym mowa w art. 13a ust. 2 ustawy o pracownikach samorządowych</w:t>
      </w:r>
      <w:r w:rsidR="004202F2" w:rsidRPr="007B5784">
        <w:rPr>
          <w:rFonts w:ascii="Calibri" w:hAnsi="Calibri" w:cs="Calibri"/>
          <w:sz w:val="22"/>
          <w:szCs w:val="22"/>
        </w:rPr>
        <w:t>,</w:t>
      </w:r>
    </w:p>
    <w:p w14:paraId="226FAE61" w14:textId="77777777" w:rsidR="00855F5A" w:rsidRPr="007B5784" w:rsidRDefault="00855F5A" w:rsidP="00403E38">
      <w:pPr>
        <w:numPr>
          <w:ilvl w:val="1"/>
          <w:numId w:val="34"/>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jc w:val="both"/>
        <w:rPr>
          <w:rFonts w:ascii="Calibri" w:hAnsi="Calibri" w:cs="Calibri"/>
          <w:sz w:val="22"/>
          <w:szCs w:val="22"/>
        </w:rPr>
      </w:pPr>
      <w:r w:rsidRPr="007B5784">
        <w:rPr>
          <w:rFonts w:ascii="Calibri" w:hAnsi="Calibri" w:cs="Calibri"/>
          <w:sz w:val="22"/>
          <w:szCs w:val="22"/>
        </w:rPr>
        <w:t>inne dokumenty świadczące o posiadanych kwalifikacjach i umiejętnościach.</w:t>
      </w:r>
    </w:p>
    <w:p w14:paraId="318186F2" w14:textId="6D2C3B1C" w:rsidR="00855F5A" w:rsidRPr="007B5784" w:rsidRDefault="00855F5A" w:rsidP="00403E38">
      <w:pPr>
        <w:spacing w:line="24" w:lineRule="atLeast"/>
        <w:ind w:left="397"/>
        <w:jc w:val="both"/>
        <w:rPr>
          <w:rFonts w:ascii="Calibri" w:hAnsi="Calibri" w:cs="Calibri"/>
          <w:sz w:val="22"/>
          <w:szCs w:val="22"/>
        </w:rPr>
      </w:pPr>
      <w:r w:rsidRPr="007B5784">
        <w:rPr>
          <w:rFonts w:ascii="Calibri" w:hAnsi="Calibri" w:cs="Calibri"/>
          <w:sz w:val="22"/>
          <w:szCs w:val="22"/>
        </w:rPr>
        <w:t>Wzór kwestionariusza osobowego oraz oświadczeń, o których mowa powyżej dostępne są na stronie Biuletynu Informacji Publicznej.</w:t>
      </w:r>
    </w:p>
    <w:p w14:paraId="5122C53C" w14:textId="0F6FA8A1"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 xml:space="preserve">Wymagane dokumenty aplikacyjne winny być własnoręcznie podpisane, a złożone kserokopie dokumentów </w:t>
      </w:r>
      <w:r w:rsidR="000922ED" w:rsidRPr="007B5784">
        <w:rPr>
          <w:rFonts w:ascii="Calibri" w:hAnsi="Calibri" w:cs="Calibri"/>
          <w:sz w:val="22"/>
          <w:szCs w:val="22"/>
        </w:rPr>
        <w:t>opatrzone opisem za zgodność z oryginałem oraz</w:t>
      </w:r>
      <w:r w:rsidRPr="007B5784">
        <w:rPr>
          <w:rFonts w:ascii="Calibri" w:hAnsi="Calibri" w:cs="Calibri"/>
          <w:sz w:val="22"/>
          <w:szCs w:val="22"/>
        </w:rPr>
        <w:t xml:space="preserve"> własnoręcznym podpisem przez kandydata i doręczone:</w:t>
      </w:r>
    </w:p>
    <w:p w14:paraId="3DF56809" w14:textId="77777777" w:rsidR="00855F5A"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993"/>
        </w:tabs>
        <w:spacing w:line="24" w:lineRule="atLeast"/>
        <w:ind w:left="709" w:firstLine="0"/>
        <w:contextualSpacing/>
        <w:jc w:val="both"/>
        <w:rPr>
          <w:rFonts w:ascii="Calibri" w:hAnsi="Calibri" w:cs="Calibri"/>
          <w:sz w:val="22"/>
          <w:szCs w:val="22"/>
        </w:rPr>
      </w:pPr>
      <w:r w:rsidRPr="007B5784">
        <w:rPr>
          <w:rFonts w:ascii="Calibri" w:hAnsi="Calibri" w:cs="Calibri"/>
          <w:sz w:val="22"/>
          <w:szCs w:val="22"/>
        </w:rPr>
        <w:t xml:space="preserve">listownie na adres: </w:t>
      </w:r>
      <w:r w:rsidRPr="007B5784">
        <w:rPr>
          <w:rFonts w:ascii="Calibri" w:hAnsi="Calibri" w:cs="Calibri"/>
          <w:b/>
          <w:sz w:val="22"/>
          <w:szCs w:val="22"/>
        </w:rPr>
        <w:t>Urząd Miejski w Gorlicach, 38-300 Gorlice, Rynek 2</w:t>
      </w:r>
      <w:r w:rsidRPr="007B5784">
        <w:rPr>
          <w:rFonts w:ascii="Calibri" w:hAnsi="Calibri" w:cs="Calibri"/>
          <w:sz w:val="22"/>
          <w:szCs w:val="22"/>
        </w:rPr>
        <w:t xml:space="preserve"> lub</w:t>
      </w:r>
    </w:p>
    <w:p w14:paraId="4217D937" w14:textId="77777777" w:rsidR="005947BD" w:rsidRPr="007B5784" w:rsidRDefault="00855F5A" w:rsidP="00403E38">
      <w:pPr>
        <w:pStyle w:val="Akapitzlist"/>
        <w:numPr>
          <w:ilvl w:val="0"/>
          <w:numId w:val="3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993" w:hanging="284"/>
        <w:contextualSpacing/>
        <w:jc w:val="both"/>
        <w:rPr>
          <w:rFonts w:ascii="Calibri" w:hAnsi="Calibri" w:cs="Calibri"/>
          <w:sz w:val="22"/>
          <w:szCs w:val="22"/>
        </w:rPr>
      </w:pPr>
      <w:r w:rsidRPr="007B5784">
        <w:rPr>
          <w:rFonts w:ascii="Calibri" w:hAnsi="Calibri" w:cs="Calibri"/>
          <w:sz w:val="22"/>
          <w:szCs w:val="22"/>
        </w:rPr>
        <w:t xml:space="preserve">złożone osobiście w </w:t>
      </w:r>
      <w:r w:rsidRPr="007B5784">
        <w:rPr>
          <w:rFonts w:ascii="Calibri" w:hAnsi="Calibri" w:cs="Calibri"/>
          <w:b/>
          <w:sz w:val="22"/>
          <w:szCs w:val="22"/>
        </w:rPr>
        <w:t xml:space="preserve">Biurze Obsługi Klienta Urzędu Miejskiego w Gorlicach Rynek 2, 38-300 Gorlice, pok. nr 2A (parter), </w:t>
      </w:r>
    </w:p>
    <w:p w14:paraId="6DAA4C02" w14:textId="70AD6C04" w:rsidR="004E7C18" w:rsidRPr="007B5784" w:rsidRDefault="00855F5A" w:rsidP="00403E38">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pacing w:line="24" w:lineRule="atLeast"/>
        <w:ind w:left="426"/>
        <w:contextualSpacing/>
        <w:jc w:val="both"/>
        <w:rPr>
          <w:rFonts w:ascii="Calibri" w:hAnsi="Calibri" w:cs="Calibri"/>
          <w:b/>
          <w:sz w:val="22"/>
          <w:szCs w:val="22"/>
        </w:rPr>
      </w:pPr>
      <w:r w:rsidRPr="007B5784">
        <w:rPr>
          <w:rFonts w:ascii="Calibri" w:hAnsi="Calibri" w:cs="Calibri"/>
          <w:sz w:val="22"/>
          <w:szCs w:val="22"/>
        </w:rPr>
        <w:t>w nieprzekraczalnym terminie do dnia</w:t>
      </w:r>
      <w:r w:rsidRPr="007B5784">
        <w:rPr>
          <w:rFonts w:ascii="Calibri" w:hAnsi="Calibri" w:cs="Calibri"/>
          <w:bCs/>
          <w:sz w:val="22"/>
          <w:szCs w:val="22"/>
        </w:rPr>
        <w:t xml:space="preserve"> </w:t>
      </w:r>
      <w:r w:rsidR="007918D1">
        <w:rPr>
          <w:rFonts w:ascii="Calibri" w:hAnsi="Calibri" w:cs="Calibri"/>
          <w:b/>
          <w:bCs/>
          <w:sz w:val="22"/>
          <w:szCs w:val="22"/>
        </w:rPr>
        <w:t>7</w:t>
      </w:r>
      <w:r w:rsidR="008F634B">
        <w:rPr>
          <w:rFonts w:ascii="Calibri" w:hAnsi="Calibri" w:cs="Calibri"/>
          <w:b/>
          <w:bCs/>
          <w:sz w:val="22"/>
          <w:szCs w:val="22"/>
        </w:rPr>
        <w:t xml:space="preserve"> </w:t>
      </w:r>
      <w:r w:rsidR="007918D1">
        <w:rPr>
          <w:rFonts w:ascii="Calibri" w:hAnsi="Calibri" w:cs="Calibri"/>
          <w:b/>
          <w:bCs/>
          <w:sz w:val="22"/>
          <w:szCs w:val="22"/>
        </w:rPr>
        <w:t>sierpnia</w:t>
      </w:r>
      <w:r w:rsidR="008F634B">
        <w:rPr>
          <w:rFonts w:ascii="Calibri" w:hAnsi="Calibri" w:cs="Calibri"/>
          <w:b/>
          <w:bCs/>
          <w:sz w:val="22"/>
          <w:szCs w:val="22"/>
        </w:rPr>
        <w:t xml:space="preserve"> 2023</w:t>
      </w:r>
      <w:r w:rsidRPr="007B5784">
        <w:rPr>
          <w:rFonts w:ascii="Calibri" w:hAnsi="Calibri" w:cs="Calibri"/>
          <w:b/>
          <w:bCs/>
          <w:sz w:val="22"/>
          <w:szCs w:val="22"/>
        </w:rPr>
        <w:t xml:space="preserve"> r.</w:t>
      </w:r>
      <w:r w:rsidRPr="007B5784">
        <w:rPr>
          <w:rFonts w:ascii="Calibri" w:hAnsi="Calibri" w:cs="Calibri"/>
          <w:sz w:val="22"/>
          <w:szCs w:val="22"/>
        </w:rPr>
        <w:t xml:space="preserve"> do godz. </w:t>
      </w:r>
      <w:r w:rsidRPr="007B5784">
        <w:rPr>
          <w:rFonts w:ascii="Calibri" w:hAnsi="Calibri" w:cs="Calibri"/>
          <w:b/>
          <w:sz w:val="22"/>
          <w:szCs w:val="22"/>
        </w:rPr>
        <w:t>15:30</w:t>
      </w:r>
      <w:r w:rsidRPr="007B5784">
        <w:rPr>
          <w:rFonts w:ascii="Calibri" w:hAnsi="Calibri" w:cs="Calibri"/>
          <w:sz w:val="22"/>
          <w:szCs w:val="22"/>
        </w:rPr>
        <w:t xml:space="preserve"> w zaklejonej kopercie z dopiskiem „</w:t>
      </w:r>
      <w:r w:rsidRPr="007B5784">
        <w:rPr>
          <w:rFonts w:ascii="Calibri" w:hAnsi="Calibri" w:cs="Calibri"/>
          <w:b/>
          <w:sz w:val="22"/>
          <w:szCs w:val="22"/>
        </w:rPr>
        <w:t xml:space="preserve">Nabór na wolne stanowisko urzędnicze: </w:t>
      </w:r>
      <w:r w:rsidR="008F634B">
        <w:rPr>
          <w:rFonts w:ascii="Calibri" w:hAnsi="Calibri" w:cs="Calibri"/>
          <w:b/>
          <w:sz w:val="22"/>
          <w:szCs w:val="22"/>
        </w:rPr>
        <w:t>pod</w:t>
      </w:r>
      <w:r w:rsidR="005947BD" w:rsidRPr="007B5784">
        <w:rPr>
          <w:rFonts w:ascii="Calibri" w:hAnsi="Calibri" w:cs="Calibri"/>
          <w:b/>
          <w:sz w:val="22"/>
          <w:szCs w:val="22"/>
        </w:rPr>
        <w:t xml:space="preserve">inspektor </w:t>
      </w:r>
      <w:r w:rsidR="00FF4457">
        <w:rPr>
          <w:rFonts w:ascii="Calibri" w:hAnsi="Calibri" w:cs="Calibri"/>
          <w:b/>
          <w:sz w:val="22"/>
          <w:szCs w:val="22"/>
        </w:rPr>
        <w:t xml:space="preserve">w </w:t>
      </w:r>
      <w:r w:rsidR="00C161B4">
        <w:rPr>
          <w:rFonts w:ascii="Calibri" w:hAnsi="Calibri" w:cs="Calibri"/>
          <w:b/>
          <w:sz w:val="22"/>
          <w:szCs w:val="22"/>
        </w:rPr>
        <w:t xml:space="preserve">Dziale Inwestycji                               i Utrzymania Dróg </w:t>
      </w:r>
      <w:r w:rsidR="00071634">
        <w:rPr>
          <w:rFonts w:ascii="Calibri" w:hAnsi="Calibri" w:cs="Calibri"/>
          <w:b/>
          <w:sz w:val="22"/>
          <w:szCs w:val="22"/>
        </w:rPr>
        <w:t>Wydziału</w:t>
      </w:r>
      <w:r w:rsidR="00FF4457">
        <w:rPr>
          <w:rFonts w:ascii="Calibri" w:hAnsi="Calibri" w:cs="Calibri"/>
          <w:b/>
          <w:sz w:val="22"/>
          <w:szCs w:val="22"/>
        </w:rPr>
        <w:t xml:space="preserve"> </w:t>
      </w:r>
      <w:r w:rsidR="008F634B">
        <w:rPr>
          <w:rFonts w:ascii="Calibri" w:hAnsi="Calibri" w:cs="Calibri"/>
          <w:b/>
          <w:sz w:val="22"/>
          <w:szCs w:val="22"/>
        </w:rPr>
        <w:t>Inwestycji i Rozwoju</w:t>
      </w:r>
      <w:r w:rsidR="004E7C18" w:rsidRPr="007B5784">
        <w:rPr>
          <w:rFonts w:ascii="Calibri" w:hAnsi="Calibri" w:cs="Calibri"/>
          <w:b/>
          <w:sz w:val="22"/>
          <w:szCs w:val="22"/>
        </w:rPr>
        <w:t>”.</w:t>
      </w:r>
    </w:p>
    <w:p w14:paraId="0DAE1D2A" w14:textId="77777777"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Aplikacje, które wpłyną po wyżej określonym terminie (decyduje data wpływu do Urzędu Miejskiego), nie będą rozpatrywane.</w:t>
      </w:r>
    </w:p>
    <w:p w14:paraId="6BA195D1" w14:textId="29017C70" w:rsidR="00855F5A" w:rsidRPr="007B5784" w:rsidRDefault="00855F5A" w:rsidP="00403E38">
      <w:pPr>
        <w:spacing w:line="24" w:lineRule="atLeast"/>
        <w:ind w:left="426"/>
        <w:jc w:val="both"/>
        <w:rPr>
          <w:rFonts w:ascii="Calibri" w:hAnsi="Calibri" w:cs="Calibri"/>
          <w:sz w:val="22"/>
          <w:szCs w:val="22"/>
        </w:rPr>
      </w:pPr>
      <w:r w:rsidRPr="007B5784">
        <w:rPr>
          <w:rFonts w:ascii="Calibri" w:hAnsi="Calibri" w:cs="Calibri"/>
          <w:sz w:val="22"/>
          <w:szCs w:val="22"/>
        </w:rPr>
        <w:t>Dodatkowe informacje na temat prowadzonych naborów oraz informacje w zakresie rozstrzygnięć naborów można uzyskać pod numerem telefonu: 18 35 51 220 (kwestie organizacyjne); 18 35 51 </w:t>
      </w:r>
      <w:r w:rsidR="00FF4457">
        <w:rPr>
          <w:rFonts w:ascii="Calibri" w:hAnsi="Calibri" w:cs="Calibri"/>
          <w:sz w:val="22"/>
          <w:szCs w:val="22"/>
        </w:rPr>
        <w:t>2</w:t>
      </w:r>
      <w:r w:rsidR="008F634B">
        <w:rPr>
          <w:rFonts w:ascii="Calibri" w:hAnsi="Calibri" w:cs="Calibri"/>
          <w:sz w:val="22"/>
          <w:szCs w:val="22"/>
        </w:rPr>
        <w:t>49</w:t>
      </w:r>
      <w:r w:rsidRPr="007B5784">
        <w:rPr>
          <w:rFonts w:ascii="Calibri" w:hAnsi="Calibri" w:cs="Calibri"/>
          <w:sz w:val="22"/>
          <w:szCs w:val="22"/>
        </w:rPr>
        <w:t xml:space="preserve"> (kwestie merytoryczne).</w:t>
      </w:r>
    </w:p>
    <w:p w14:paraId="30FD70A8" w14:textId="30A6CB1B"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Liczba kandydatów spełniających wymagania niezbędne i dopuszczonych do drugiego etapu naboru (</w:t>
      </w:r>
      <w:r w:rsidR="00874C4F">
        <w:rPr>
          <w:rFonts w:ascii="Calibri" w:hAnsi="Calibri" w:cs="Calibri"/>
          <w:sz w:val="22"/>
          <w:szCs w:val="22"/>
        </w:rPr>
        <w:t xml:space="preserve">test kwalifikacyjny oraz </w:t>
      </w:r>
      <w:r w:rsidRPr="007B5784">
        <w:rPr>
          <w:rFonts w:ascii="Calibri" w:hAnsi="Calibri" w:cs="Calibri"/>
          <w:sz w:val="22"/>
          <w:szCs w:val="22"/>
        </w:rPr>
        <w:t>rozmow</w:t>
      </w:r>
      <w:r w:rsidR="00874C4F">
        <w:rPr>
          <w:rFonts w:ascii="Calibri" w:hAnsi="Calibri" w:cs="Calibri"/>
          <w:sz w:val="22"/>
          <w:szCs w:val="22"/>
        </w:rPr>
        <w:t>a</w:t>
      </w:r>
      <w:r w:rsidRPr="007B5784">
        <w:rPr>
          <w:rFonts w:ascii="Calibri" w:hAnsi="Calibri" w:cs="Calibri"/>
          <w:sz w:val="22"/>
          <w:szCs w:val="22"/>
        </w:rPr>
        <w:t xml:space="preserve"> kwalifikacyjn</w:t>
      </w:r>
      <w:r w:rsidR="00874C4F">
        <w:rPr>
          <w:rFonts w:ascii="Calibri" w:hAnsi="Calibri" w:cs="Calibri"/>
          <w:sz w:val="22"/>
          <w:szCs w:val="22"/>
        </w:rPr>
        <w:t>a</w:t>
      </w:r>
      <w:r w:rsidRPr="007B5784">
        <w:rPr>
          <w:rFonts w:ascii="Calibri" w:hAnsi="Calibri" w:cs="Calibri"/>
          <w:sz w:val="22"/>
          <w:szCs w:val="22"/>
        </w:rPr>
        <w:t>) zostanie ogłoszona w Biuletynie Informacji Publicznej oraz na tablicy informacyjnej Urzędu Miejskiego w Gorlicach, Rynek 2.</w:t>
      </w:r>
    </w:p>
    <w:p w14:paraId="05D7AF15"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Informacja o wyniku naboru będzie umieszczona na stronie internetowej Biuletynu Informacji Publicznej oraz na tablicy informacyjnej Urzędu Miejskiego w Gorlicach, Rynek 2.</w:t>
      </w:r>
    </w:p>
    <w:p w14:paraId="3E646822"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Osoby, które nie spełniły wymagań niezbędnych i nie zostały zakwalifikowane do dalszego etapu naboru lub były nieobecne, proszone są o odbiór swoich dokumentów aplikacyjnych (osobiście) w terminie 14 dni od daty ogłoszenia wyników o naborze. Po upływie tego terminu dokumenty zostaną zniszczone.</w:t>
      </w:r>
    </w:p>
    <w:p w14:paraId="2CFBC056" w14:textId="77777777" w:rsidR="00855F5A" w:rsidRPr="007B5784" w:rsidRDefault="00855F5A" w:rsidP="00403E38">
      <w:pPr>
        <w:numPr>
          <w:ilvl w:val="0"/>
          <w:numId w:val="38"/>
        </w:numPr>
        <w:pBdr>
          <w:top w:val="none" w:sz="0" w:space="0" w:color="auto"/>
          <w:left w:val="none" w:sz="0" w:space="0" w:color="auto"/>
          <w:bottom w:val="none" w:sz="0" w:space="0" w:color="auto"/>
          <w:right w:val="none" w:sz="0" w:space="0" w:color="auto"/>
          <w:between w:val="none" w:sz="0" w:space="0" w:color="auto"/>
          <w:bar w:val="none" w:sz="0" w:color="auto"/>
        </w:pBdr>
        <w:spacing w:line="24" w:lineRule="atLeast"/>
        <w:ind w:left="426" w:hanging="426"/>
        <w:jc w:val="both"/>
        <w:rPr>
          <w:rFonts w:ascii="Calibri" w:hAnsi="Calibri" w:cs="Calibri"/>
          <w:sz w:val="22"/>
          <w:szCs w:val="22"/>
        </w:rPr>
      </w:pPr>
      <w:r w:rsidRPr="007B5784">
        <w:rPr>
          <w:rFonts w:ascii="Calibri" w:hAnsi="Calibri" w:cs="Calibri"/>
          <w:sz w:val="22"/>
          <w:szCs w:val="22"/>
        </w:rPr>
        <w:t>Wszystkie dokumenty zawarte w ofercie muszą być sporządzone w języku polskim w formie umożliwiającej odczytanie. Dokumenty wydane w języku obcym powinny zostać złożone wraz z tłumaczeniem.</w:t>
      </w:r>
    </w:p>
    <w:p w14:paraId="320CD562" w14:textId="77777777" w:rsidR="00855F5A" w:rsidRPr="007B5784" w:rsidRDefault="00855F5A" w:rsidP="00403E38">
      <w:pPr>
        <w:spacing w:line="24" w:lineRule="atLeast"/>
        <w:rPr>
          <w:rFonts w:ascii="Calibri" w:hAnsi="Calibri" w:cs="Calibri"/>
          <w:b/>
          <w:bCs/>
          <w:sz w:val="22"/>
          <w:szCs w:val="22"/>
        </w:rPr>
      </w:pPr>
    </w:p>
    <w:p w14:paraId="3162D72F" w14:textId="77777777" w:rsidR="00855F5A" w:rsidRPr="00403E38" w:rsidRDefault="00855F5A" w:rsidP="00403E38">
      <w:pPr>
        <w:spacing w:line="24" w:lineRule="atLeast"/>
        <w:rPr>
          <w:rFonts w:ascii="Calibri" w:hAnsi="Calibri" w:cs="Calibri"/>
          <w:bCs/>
          <w:i/>
          <w:sz w:val="16"/>
          <w:szCs w:val="16"/>
        </w:rPr>
      </w:pPr>
      <w:r w:rsidRPr="00403E38">
        <w:rPr>
          <w:rFonts w:ascii="Calibri" w:hAnsi="Calibri" w:cs="Calibri"/>
          <w:bCs/>
          <w:i/>
          <w:sz w:val="16"/>
          <w:szCs w:val="16"/>
        </w:rPr>
        <w:t>*niepotrzebne skreślić</w:t>
      </w:r>
    </w:p>
    <w:p w14:paraId="37E603F6" w14:textId="3B4FC177" w:rsidR="00855F5A" w:rsidRPr="007B5784" w:rsidRDefault="005947BD" w:rsidP="00403E38">
      <w:pPr>
        <w:spacing w:line="24" w:lineRule="atLeast"/>
        <w:ind w:left="5664" w:firstLine="708"/>
        <w:rPr>
          <w:rFonts w:ascii="Calibri" w:hAnsi="Calibri" w:cs="Calibri"/>
          <w:b/>
          <w:bCs/>
          <w:sz w:val="22"/>
          <w:szCs w:val="22"/>
        </w:rPr>
      </w:pPr>
      <w:r w:rsidRPr="007B5784">
        <w:rPr>
          <w:rFonts w:ascii="Calibri" w:hAnsi="Calibri" w:cs="Calibri"/>
          <w:b/>
          <w:bCs/>
          <w:sz w:val="22"/>
          <w:szCs w:val="22"/>
        </w:rPr>
        <w:t xml:space="preserve">      </w:t>
      </w:r>
      <w:r w:rsidR="00855F5A" w:rsidRPr="007B5784">
        <w:rPr>
          <w:rFonts w:ascii="Calibri" w:hAnsi="Calibri" w:cs="Calibri"/>
          <w:b/>
          <w:bCs/>
          <w:sz w:val="22"/>
          <w:szCs w:val="22"/>
        </w:rPr>
        <w:t>BURMISTRZ</w:t>
      </w:r>
    </w:p>
    <w:p w14:paraId="0E32BEB3" w14:textId="69B8A3C9" w:rsidR="00855F5A" w:rsidRPr="007B5784" w:rsidRDefault="00855F5A" w:rsidP="00403E38">
      <w:pPr>
        <w:spacing w:line="24" w:lineRule="atLeast"/>
        <w:rPr>
          <w:rFonts w:ascii="Calibri" w:hAnsi="Calibri" w:cs="Calibri"/>
          <w:bCs/>
          <w:sz w:val="22"/>
          <w:szCs w:val="22"/>
        </w:rPr>
      </w:pPr>
      <w:r w:rsidRPr="007B5784">
        <w:rPr>
          <w:rFonts w:ascii="Calibri" w:hAnsi="Calibri" w:cs="Calibri"/>
          <w:bCs/>
          <w:sz w:val="22"/>
          <w:szCs w:val="22"/>
        </w:rPr>
        <w:t xml:space="preserve">Gorlice, </w:t>
      </w:r>
      <w:r w:rsidR="007918D1">
        <w:rPr>
          <w:rFonts w:ascii="Calibri" w:hAnsi="Calibri" w:cs="Calibri"/>
          <w:bCs/>
          <w:sz w:val="22"/>
          <w:szCs w:val="22"/>
        </w:rPr>
        <w:t>27</w:t>
      </w:r>
      <w:r w:rsidR="00403E38">
        <w:rPr>
          <w:rFonts w:ascii="Calibri" w:hAnsi="Calibri" w:cs="Calibri"/>
          <w:bCs/>
          <w:sz w:val="22"/>
          <w:szCs w:val="22"/>
        </w:rPr>
        <w:t>.07.2023</w:t>
      </w:r>
      <w:r w:rsidRPr="007B5784">
        <w:rPr>
          <w:rFonts w:ascii="Calibri" w:hAnsi="Calibri" w:cs="Calibri"/>
          <w:bCs/>
          <w:sz w:val="22"/>
          <w:szCs w:val="22"/>
        </w:rPr>
        <w:t xml:space="preserve"> r.</w:t>
      </w:r>
    </w:p>
    <w:p w14:paraId="3590F61F" w14:textId="4116F39B" w:rsidR="00855F5A" w:rsidRDefault="001204D9" w:rsidP="00403E38">
      <w:pPr>
        <w:spacing w:line="24" w:lineRule="atLeast"/>
        <w:ind w:left="6520" w:firstLine="143"/>
        <w:rPr>
          <w:rFonts w:ascii="Calibri" w:hAnsi="Calibri" w:cs="Calibri"/>
          <w:b/>
          <w:bCs/>
          <w:i/>
          <w:sz w:val="22"/>
          <w:szCs w:val="22"/>
        </w:rPr>
      </w:pPr>
      <w:r>
        <w:rPr>
          <w:rFonts w:ascii="Calibri" w:hAnsi="Calibri" w:cs="Calibri"/>
          <w:b/>
          <w:bCs/>
          <w:i/>
          <w:sz w:val="22"/>
          <w:szCs w:val="22"/>
        </w:rPr>
        <w:t>Rafał Kukla</w:t>
      </w:r>
    </w:p>
    <w:p w14:paraId="153ED0AA" w14:textId="01801FCF" w:rsidR="00855F5A" w:rsidRPr="007B5784" w:rsidRDefault="00855F5A" w:rsidP="00403E38">
      <w:pPr>
        <w:spacing w:line="24" w:lineRule="atLeast"/>
        <w:ind w:left="4956" w:firstLine="708"/>
        <w:rPr>
          <w:rFonts w:ascii="Calibri" w:hAnsi="Calibri" w:cs="Calibri"/>
          <w:sz w:val="22"/>
          <w:szCs w:val="22"/>
        </w:rPr>
      </w:pPr>
      <w:r w:rsidRPr="007B5784">
        <w:rPr>
          <w:rFonts w:ascii="Calibri" w:hAnsi="Calibri" w:cs="Calibri"/>
          <w:sz w:val="22"/>
          <w:szCs w:val="22"/>
        </w:rPr>
        <w:t>...................................................</w:t>
      </w:r>
      <w:r w:rsidR="005947BD" w:rsidRPr="007B5784">
        <w:rPr>
          <w:rFonts w:ascii="Calibri" w:hAnsi="Calibri" w:cs="Calibri"/>
          <w:sz w:val="22"/>
          <w:szCs w:val="22"/>
        </w:rPr>
        <w:t>....</w:t>
      </w:r>
    </w:p>
    <w:p w14:paraId="25D7D596" w14:textId="3C452B1E" w:rsidR="00855F5A" w:rsidRPr="00403E38" w:rsidRDefault="00403E38" w:rsidP="00403E38">
      <w:pPr>
        <w:spacing w:line="24" w:lineRule="atLeast"/>
        <w:jc w:val="center"/>
        <w:rPr>
          <w:rFonts w:ascii="Calibri" w:hAnsi="Calibri" w:cs="Calibri"/>
          <w:sz w:val="18"/>
          <w:szCs w:val="18"/>
        </w:rPr>
      </w:pPr>
      <w:r>
        <w:rPr>
          <w:rFonts w:ascii="Calibri" w:hAnsi="Calibri" w:cs="Calibri"/>
          <w:sz w:val="22"/>
          <w:szCs w:val="22"/>
        </w:rPr>
        <w:t xml:space="preserve">                                                                                                        </w:t>
      </w:r>
      <w:r w:rsidR="00855F5A" w:rsidRPr="00403E38">
        <w:rPr>
          <w:rFonts w:ascii="Calibri" w:hAnsi="Calibri" w:cs="Calibri"/>
          <w:sz w:val="18"/>
          <w:szCs w:val="18"/>
        </w:rPr>
        <w:t>(data i podpis osoby upoważnionej)</w:t>
      </w:r>
    </w:p>
    <w:sectPr w:rsidR="00855F5A" w:rsidRPr="00403E38" w:rsidSect="00403E38">
      <w:pgSz w:w="11900" w:h="16840"/>
      <w:pgMar w:top="993"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1207882" w14:textId="77777777" w:rsidR="00FF40D3" w:rsidRDefault="00FF40D3" w:rsidP="00662DDD">
      <w:r>
        <w:separator/>
      </w:r>
    </w:p>
  </w:endnote>
  <w:endnote w:type="continuationSeparator" w:id="0">
    <w:p w14:paraId="20D3CCC8" w14:textId="77777777" w:rsidR="00FF40D3" w:rsidRDefault="00FF40D3" w:rsidP="00662D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Helvetica">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45FED5" w14:textId="77777777" w:rsidR="00FF40D3" w:rsidRDefault="00FF40D3" w:rsidP="00662DDD">
      <w:r>
        <w:separator/>
      </w:r>
    </w:p>
  </w:footnote>
  <w:footnote w:type="continuationSeparator" w:id="0">
    <w:p w14:paraId="5AACF090" w14:textId="77777777" w:rsidR="00FF40D3" w:rsidRDefault="00FF40D3" w:rsidP="00662D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B7C55"/>
    <w:multiLevelType w:val="hybridMultilevel"/>
    <w:tmpl w:val="783284FA"/>
    <w:lvl w:ilvl="0" w:tplc="A148E7F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4A56E79"/>
    <w:multiLevelType w:val="hybridMultilevel"/>
    <w:tmpl w:val="82EE4E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62975B5"/>
    <w:multiLevelType w:val="hybridMultilevel"/>
    <w:tmpl w:val="E0A0F5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67E3743"/>
    <w:multiLevelType w:val="hybridMultilevel"/>
    <w:tmpl w:val="8C24CA74"/>
    <w:lvl w:ilvl="0" w:tplc="0415000F">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1A7C8E"/>
    <w:multiLevelType w:val="hybridMultilevel"/>
    <w:tmpl w:val="72D8420C"/>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5" w15:restartNumberingAfterBreak="0">
    <w:nsid w:val="12033DD3"/>
    <w:multiLevelType w:val="hybridMultilevel"/>
    <w:tmpl w:val="C07004F4"/>
    <w:numStyleLink w:val="Punktory"/>
  </w:abstractNum>
  <w:abstractNum w:abstractNumId="6" w15:restartNumberingAfterBreak="0">
    <w:nsid w:val="13D760E1"/>
    <w:multiLevelType w:val="hybridMultilevel"/>
    <w:tmpl w:val="29725E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7210228"/>
    <w:multiLevelType w:val="hybridMultilevel"/>
    <w:tmpl w:val="C07004F4"/>
    <w:styleLink w:val="Punktory"/>
    <w:lvl w:ilvl="0" w:tplc="5C78BCC4">
      <w:start w:val="1"/>
      <w:numFmt w:val="bullet"/>
      <w:lvlText w:val="-"/>
      <w:lvlJc w:val="left"/>
      <w:pPr>
        <w:ind w:left="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AD69F4A">
      <w:start w:val="1"/>
      <w:numFmt w:val="bullet"/>
      <w:lvlText w:val="-"/>
      <w:lvlJc w:val="left"/>
      <w:pPr>
        <w:ind w:left="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549686D8">
      <w:start w:val="1"/>
      <w:numFmt w:val="bullet"/>
      <w:lvlText w:val="-"/>
      <w:lvlJc w:val="left"/>
      <w:pPr>
        <w:ind w:left="1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61E6092">
      <w:start w:val="1"/>
      <w:numFmt w:val="bullet"/>
      <w:lvlText w:val="-"/>
      <w:lvlJc w:val="left"/>
      <w:pPr>
        <w:ind w:left="1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D7C27D8">
      <w:start w:val="1"/>
      <w:numFmt w:val="bullet"/>
      <w:lvlText w:val="-"/>
      <w:lvlJc w:val="left"/>
      <w:pPr>
        <w:ind w:left="25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F2F42FC2">
      <w:start w:val="1"/>
      <w:numFmt w:val="bullet"/>
      <w:lvlText w:val="-"/>
      <w:lvlJc w:val="left"/>
      <w:pPr>
        <w:ind w:left="31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8C3E8F5A">
      <w:start w:val="1"/>
      <w:numFmt w:val="bullet"/>
      <w:lvlText w:val="-"/>
      <w:lvlJc w:val="left"/>
      <w:pPr>
        <w:ind w:left="37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F16FCE0">
      <w:start w:val="1"/>
      <w:numFmt w:val="bullet"/>
      <w:lvlText w:val="-"/>
      <w:lvlJc w:val="left"/>
      <w:pPr>
        <w:ind w:left="43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24C6316">
      <w:start w:val="1"/>
      <w:numFmt w:val="bullet"/>
      <w:lvlText w:val="-"/>
      <w:lvlJc w:val="left"/>
      <w:pPr>
        <w:ind w:left="4989" w:hanging="189"/>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1EEF70F2"/>
    <w:multiLevelType w:val="hybridMultilevel"/>
    <w:tmpl w:val="6B24C1D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15:restartNumberingAfterBreak="0">
    <w:nsid w:val="1F1F1665"/>
    <w:multiLevelType w:val="hybridMultilevel"/>
    <w:tmpl w:val="EE68D4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3A475DD"/>
    <w:multiLevelType w:val="hybridMultilevel"/>
    <w:tmpl w:val="8BACDC4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68E5CE5"/>
    <w:multiLevelType w:val="hybridMultilevel"/>
    <w:tmpl w:val="72500896"/>
    <w:lvl w:ilvl="0" w:tplc="D310850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C32218"/>
    <w:multiLevelType w:val="hybridMultilevel"/>
    <w:tmpl w:val="D8CE17F6"/>
    <w:lvl w:ilvl="0" w:tplc="DA2672C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BF0A02"/>
    <w:multiLevelType w:val="hybridMultilevel"/>
    <w:tmpl w:val="4CB08E72"/>
    <w:styleLink w:val="Zaimportowanystyl1"/>
    <w:lvl w:ilvl="0" w:tplc="512803B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B76058AC">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111A52DC">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E38D220">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2BEC29A">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53C7962">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A8CE062">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AA02882">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71AC7370">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15:restartNumberingAfterBreak="0">
    <w:nsid w:val="348916B9"/>
    <w:multiLevelType w:val="hybridMultilevel"/>
    <w:tmpl w:val="E01067E6"/>
    <w:numStyleLink w:val="Zaimportowanystyl3"/>
  </w:abstractNum>
  <w:abstractNum w:abstractNumId="15" w15:restartNumberingAfterBreak="0">
    <w:nsid w:val="35343D9A"/>
    <w:multiLevelType w:val="hybridMultilevel"/>
    <w:tmpl w:val="E01067E6"/>
    <w:styleLink w:val="Zaimportowanystyl3"/>
    <w:lvl w:ilvl="0" w:tplc="49549970">
      <w:start w:val="1"/>
      <w:numFmt w:val="bullet"/>
      <w:lvlText w:val="•"/>
      <w:lvlJc w:val="left"/>
      <w:pPr>
        <w:ind w:left="284" w:hanging="284"/>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E40E8B4E">
      <w:start w:val="1"/>
      <w:numFmt w:val="bullet"/>
      <w:lvlText w:val="o"/>
      <w:lvlJc w:val="left"/>
      <w:pPr>
        <w:ind w:left="720" w:hanging="696"/>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BD40F6AE">
      <w:start w:val="1"/>
      <w:numFmt w:val="bullet"/>
      <w:lvlText w:val="▪"/>
      <w:lvlJc w:val="left"/>
      <w:pPr>
        <w:tabs>
          <w:tab w:val="left" w:pos="284"/>
        </w:tabs>
        <w:ind w:left="1440" w:hanging="68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6FCDDA0">
      <w:start w:val="1"/>
      <w:numFmt w:val="bullet"/>
      <w:lvlText w:val="•"/>
      <w:lvlJc w:val="left"/>
      <w:pPr>
        <w:tabs>
          <w:tab w:val="left" w:pos="284"/>
        </w:tabs>
        <w:ind w:left="2160" w:hanging="672"/>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D15E9BF4">
      <w:start w:val="1"/>
      <w:numFmt w:val="bullet"/>
      <w:lvlText w:val="o"/>
      <w:lvlJc w:val="left"/>
      <w:pPr>
        <w:tabs>
          <w:tab w:val="left" w:pos="284"/>
        </w:tabs>
        <w:ind w:left="2880" w:hanging="6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FAA574E">
      <w:start w:val="1"/>
      <w:numFmt w:val="bullet"/>
      <w:lvlText w:val="▪"/>
      <w:lvlJc w:val="left"/>
      <w:pPr>
        <w:tabs>
          <w:tab w:val="left" w:pos="284"/>
        </w:tabs>
        <w:ind w:left="3600" w:hanging="648"/>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ED44B0A">
      <w:start w:val="1"/>
      <w:numFmt w:val="bullet"/>
      <w:lvlText w:val="•"/>
      <w:lvlJc w:val="left"/>
      <w:pPr>
        <w:tabs>
          <w:tab w:val="left" w:pos="284"/>
        </w:tabs>
        <w:ind w:left="4320" w:hanging="636"/>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114C26A">
      <w:start w:val="1"/>
      <w:numFmt w:val="bullet"/>
      <w:lvlText w:val="o"/>
      <w:lvlJc w:val="left"/>
      <w:pPr>
        <w:tabs>
          <w:tab w:val="left" w:pos="284"/>
        </w:tabs>
        <w:ind w:left="5040" w:hanging="624"/>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5DAFE0E">
      <w:start w:val="1"/>
      <w:numFmt w:val="bullet"/>
      <w:lvlText w:val="▪"/>
      <w:lvlJc w:val="left"/>
      <w:pPr>
        <w:tabs>
          <w:tab w:val="left" w:pos="284"/>
        </w:tabs>
        <w:ind w:left="5760" w:hanging="612"/>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3B9A37E8"/>
    <w:multiLevelType w:val="hybridMultilevel"/>
    <w:tmpl w:val="01E278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20A3016"/>
    <w:multiLevelType w:val="hybridMultilevel"/>
    <w:tmpl w:val="82A69E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9E763AB"/>
    <w:multiLevelType w:val="hybridMultilevel"/>
    <w:tmpl w:val="27B261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BDC6D66"/>
    <w:multiLevelType w:val="hybridMultilevel"/>
    <w:tmpl w:val="A142D2D0"/>
    <w:lvl w:ilvl="0" w:tplc="2446FFCA">
      <w:start w:val="1"/>
      <w:numFmt w:val="decimal"/>
      <w:lvlText w:val="%1)"/>
      <w:lvlJc w:val="left"/>
      <w:pPr>
        <w:ind w:left="1068" w:hanging="708"/>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0324705"/>
    <w:multiLevelType w:val="hybridMultilevel"/>
    <w:tmpl w:val="4CB08E72"/>
    <w:numStyleLink w:val="Zaimportowanystyl1"/>
  </w:abstractNum>
  <w:abstractNum w:abstractNumId="21" w15:restartNumberingAfterBreak="0">
    <w:nsid w:val="52EE3EE9"/>
    <w:multiLevelType w:val="hybridMultilevel"/>
    <w:tmpl w:val="10C2416E"/>
    <w:lvl w:ilvl="0" w:tplc="6C36F17A">
      <w:start w:val="1"/>
      <w:numFmt w:val="decimal"/>
      <w:lvlText w:val="%1."/>
      <w:lvlJc w:val="left"/>
      <w:pPr>
        <w:ind w:left="720" w:hanging="360"/>
      </w:pPr>
      <w:rPr>
        <w:rFonts w:ascii="Calibri" w:hAnsi="Calibri"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2F24F0A"/>
    <w:multiLevelType w:val="hybridMultilevel"/>
    <w:tmpl w:val="D190246A"/>
    <w:numStyleLink w:val="Zaimportowanystyl2"/>
  </w:abstractNum>
  <w:abstractNum w:abstractNumId="23" w15:restartNumberingAfterBreak="0">
    <w:nsid w:val="544C3EB1"/>
    <w:multiLevelType w:val="hybridMultilevel"/>
    <w:tmpl w:val="EABCD1E4"/>
    <w:lvl w:ilvl="0" w:tplc="C40A4A2C">
      <w:start w:val="1"/>
      <w:numFmt w:val="decimal"/>
      <w:lvlText w:val="%1)"/>
      <w:lvlJc w:val="left"/>
      <w:pPr>
        <w:ind w:left="720" w:hanging="360"/>
      </w:pPr>
      <w:rPr>
        <w:rFonts w:ascii="Calibri" w:eastAsia="Calibri" w:hAnsi="Calibri" w:cs="Calibri" w:hint="default"/>
        <w:b w:val="0"/>
        <w:color w:val="000000"/>
        <w:sz w:val="22"/>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4F342FA"/>
    <w:multiLevelType w:val="hybridMultilevel"/>
    <w:tmpl w:val="A1642324"/>
    <w:lvl w:ilvl="0" w:tplc="0B0637B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5" w15:restartNumberingAfterBreak="0">
    <w:nsid w:val="61FF45EA"/>
    <w:multiLevelType w:val="hybridMultilevel"/>
    <w:tmpl w:val="CC02F6F4"/>
    <w:lvl w:ilvl="0" w:tplc="04150001">
      <w:start w:val="1"/>
      <w:numFmt w:val="bullet"/>
      <w:lvlText w:val=""/>
      <w:lvlJc w:val="left"/>
      <w:pPr>
        <w:ind w:left="1418" w:hanging="360"/>
      </w:pPr>
      <w:rPr>
        <w:rFonts w:ascii="Symbol" w:hAnsi="Symbol" w:hint="default"/>
      </w:rPr>
    </w:lvl>
    <w:lvl w:ilvl="1" w:tplc="04150003" w:tentative="1">
      <w:start w:val="1"/>
      <w:numFmt w:val="bullet"/>
      <w:lvlText w:val="o"/>
      <w:lvlJc w:val="left"/>
      <w:pPr>
        <w:ind w:left="2138" w:hanging="360"/>
      </w:pPr>
      <w:rPr>
        <w:rFonts w:ascii="Courier New" w:hAnsi="Courier New" w:cs="Courier New" w:hint="default"/>
      </w:rPr>
    </w:lvl>
    <w:lvl w:ilvl="2" w:tplc="04150005" w:tentative="1">
      <w:start w:val="1"/>
      <w:numFmt w:val="bullet"/>
      <w:lvlText w:val=""/>
      <w:lvlJc w:val="left"/>
      <w:pPr>
        <w:ind w:left="2858" w:hanging="360"/>
      </w:pPr>
      <w:rPr>
        <w:rFonts w:ascii="Wingdings" w:hAnsi="Wingdings" w:hint="default"/>
      </w:rPr>
    </w:lvl>
    <w:lvl w:ilvl="3" w:tplc="04150001" w:tentative="1">
      <w:start w:val="1"/>
      <w:numFmt w:val="bullet"/>
      <w:lvlText w:val=""/>
      <w:lvlJc w:val="left"/>
      <w:pPr>
        <w:ind w:left="3578" w:hanging="360"/>
      </w:pPr>
      <w:rPr>
        <w:rFonts w:ascii="Symbol" w:hAnsi="Symbol" w:hint="default"/>
      </w:rPr>
    </w:lvl>
    <w:lvl w:ilvl="4" w:tplc="04150003" w:tentative="1">
      <w:start w:val="1"/>
      <w:numFmt w:val="bullet"/>
      <w:lvlText w:val="o"/>
      <w:lvlJc w:val="left"/>
      <w:pPr>
        <w:ind w:left="4298" w:hanging="360"/>
      </w:pPr>
      <w:rPr>
        <w:rFonts w:ascii="Courier New" w:hAnsi="Courier New" w:cs="Courier New" w:hint="default"/>
      </w:rPr>
    </w:lvl>
    <w:lvl w:ilvl="5" w:tplc="04150005" w:tentative="1">
      <w:start w:val="1"/>
      <w:numFmt w:val="bullet"/>
      <w:lvlText w:val=""/>
      <w:lvlJc w:val="left"/>
      <w:pPr>
        <w:ind w:left="5018" w:hanging="360"/>
      </w:pPr>
      <w:rPr>
        <w:rFonts w:ascii="Wingdings" w:hAnsi="Wingdings" w:hint="default"/>
      </w:rPr>
    </w:lvl>
    <w:lvl w:ilvl="6" w:tplc="04150001" w:tentative="1">
      <w:start w:val="1"/>
      <w:numFmt w:val="bullet"/>
      <w:lvlText w:val=""/>
      <w:lvlJc w:val="left"/>
      <w:pPr>
        <w:ind w:left="5738" w:hanging="360"/>
      </w:pPr>
      <w:rPr>
        <w:rFonts w:ascii="Symbol" w:hAnsi="Symbol" w:hint="default"/>
      </w:rPr>
    </w:lvl>
    <w:lvl w:ilvl="7" w:tplc="04150003" w:tentative="1">
      <w:start w:val="1"/>
      <w:numFmt w:val="bullet"/>
      <w:lvlText w:val="o"/>
      <w:lvlJc w:val="left"/>
      <w:pPr>
        <w:ind w:left="6458" w:hanging="360"/>
      </w:pPr>
      <w:rPr>
        <w:rFonts w:ascii="Courier New" w:hAnsi="Courier New" w:cs="Courier New" w:hint="default"/>
      </w:rPr>
    </w:lvl>
    <w:lvl w:ilvl="8" w:tplc="04150005" w:tentative="1">
      <w:start w:val="1"/>
      <w:numFmt w:val="bullet"/>
      <w:lvlText w:val=""/>
      <w:lvlJc w:val="left"/>
      <w:pPr>
        <w:ind w:left="7178" w:hanging="360"/>
      </w:pPr>
      <w:rPr>
        <w:rFonts w:ascii="Wingdings" w:hAnsi="Wingdings" w:hint="default"/>
      </w:rPr>
    </w:lvl>
  </w:abstractNum>
  <w:abstractNum w:abstractNumId="26" w15:restartNumberingAfterBreak="0">
    <w:nsid w:val="6462504B"/>
    <w:multiLevelType w:val="hybridMultilevel"/>
    <w:tmpl w:val="4BC66590"/>
    <w:lvl w:ilvl="0" w:tplc="CDD4F468">
      <w:start w:val="5"/>
      <w:numFmt w:val="decimal"/>
      <w:lvlText w:val="%1."/>
      <w:lvlJc w:val="left"/>
      <w:pPr>
        <w:tabs>
          <w:tab w:val="num" w:pos="397"/>
        </w:tabs>
        <w:ind w:left="39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6BD1BBE"/>
    <w:multiLevelType w:val="hybridMultilevel"/>
    <w:tmpl w:val="F4B8F20A"/>
    <w:lvl w:ilvl="0" w:tplc="B6CC357C">
      <w:start w:val="1"/>
      <w:numFmt w:val="decimal"/>
      <w:lvlText w:val="%1."/>
      <w:lvlJc w:val="left"/>
      <w:pPr>
        <w:tabs>
          <w:tab w:val="num" w:pos="417"/>
        </w:tabs>
        <w:ind w:left="397" w:hanging="340"/>
      </w:pPr>
    </w:lvl>
    <w:lvl w:ilvl="1" w:tplc="45E037F2">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2BB42758">
      <w:start w:val="1"/>
      <w:numFmt w:val="decimal"/>
      <w:lvlText w:val="%4."/>
      <w:lvlJc w:val="left"/>
      <w:pPr>
        <w:tabs>
          <w:tab w:val="num" w:pos="2880"/>
        </w:tabs>
        <w:ind w:left="2880" w:hanging="360"/>
      </w:pPr>
      <w:rPr>
        <w:sz w:val="22"/>
        <w:szCs w:val="22"/>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8" w15:restartNumberingAfterBreak="0">
    <w:nsid w:val="67573D8E"/>
    <w:multiLevelType w:val="hybridMultilevel"/>
    <w:tmpl w:val="FECEAFAE"/>
    <w:lvl w:ilvl="0" w:tplc="B6CC357C">
      <w:start w:val="1"/>
      <w:numFmt w:val="decimal"/>
      <w:lvlText w:val="%1."/>
      <w:lvlJc w:val="left"/>
      <w:pPr>
        <w:tabs>
          <w:tab w:val="num" w:pos="417"/>
        </w:tabs>
        <w:ind w:left="397" w:hanging="340"/>
      </w:pPr>
    </w:lvl>
    <w:lvl w:ilvl="1" w:tplc="BE765A0A">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9" w15:restartNumberingAfterBreak="0">
    <w:nsid w:val="67D51D57"/>
    <w:multiLevelType w:val="hybridMultilevel"/>
    <w:tmpl w:val="24DEC3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BA6113C"/>
    <w:multiLevelType w:val="hybridMultilevel"/>
    <w:tmpl w:val="7444E1B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BB13C42"/>
    <w:multiLevelType w:val="hybridMultilevel"/>
    <w:tmpl w:val="FAC282C6"/>
    <w:lvl w:ilvl="0" w:tplc="3790DA7E">
      <w:start w:val="1"/>
      <w:numFmt w:val="bullet"/>
      <w:lvlText w:val="-"/>
      <w:lvlJc w:val="left"/>
      <w:pPr>
        <w:ind w:left="360" w:hanging="360"/>
      </w:pPr>
      <w:rPr>
        <w:rFonts w:ascii="Times New Roman" w:hAnsi="Times New Roman"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15:restartNumberingAfterBreak="0">
    <w:nsid w:val="6D046FF2"/>
    <w:multiLevelType w:val="hybridMultilevel"/>
    <w:tmpl w:val="D190246A"/>
    <w:styleLink w:val="Zaimportowanystyl2"/>
    <w:lvl w:ilvl="0" w:tplc="6796779C">
      <w:start w:val="1"/>
      <w:numFmt w:val="decimal"/>
      <w:lvlText w:val="%1."/>
      <w:lvlJc w:val="left"/>
      <w:pPr>
        <w:ind w:left="284" w:hanging="28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20CE320">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43ED942">
      <w:start w:val="1"/>
      <w:numFmt w:val="lowerRoman"/>
      <w:lvlText w:val="%3."/>
      <w:lvlJc w:val="left"/>
      <w:pPr>
        <w:tabs>
          <w:tab w:val="left" w:pos="284"/>
        </w:tabs>
        <w:ind w:left="1440" w:hanging="60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782781C">
      <w:start w:val="1"/>
      <w:numFmt w:val="decimal"/>
      <w:lvlText w:val="%4."/>
      <w:lvlJc w:val="left"/>
      <w:pPr>
        <w:tabs>
          <w:tab w:val="left" w:pos="284"/>
        </w:tabs>
        <w:ind w:left="2160" w:hanging="672"/>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499C3FD6">
      <w:start w:val="1"/>
      <w:numFmt w:val="lowerLetter"/>
      <w:lvlText w:val="%5."/>
      <w:lvlJc w:val="left"/>
      <w:pPr>
        <w:tabs>
          <w:tab w:val="left" w:pos="284"/>
        </w:tabs>
        <w:ind w:left="2880" w:hanging="6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78362CEA">
      <w:start w:val="1"/>
      <w:numFmt w:val="lowerRoman"/>
      <w:lvlText w:val="%6."/>
      <w:lvlJc w:val="left"/>
      <w:pPr>
        <w:tabs>
          <w:tab w:val="left" w:pos="284"/>
        </w:tabs>
        <w:ind w:left="3600" w:hanging="5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5E50A64C">
      <w:start w:val="1"/>
      <w:numFmt w:val="decimal"/>
      <w:lvlText w:val="%7."/>
      <w:lvlJc w:val="left"/>
      <w:pPr>
        <w:tabs>
          <w:tab w:val="left" w:pos="284"/>
        </w:tabs>
        <w:ind w:left="4320" w:hanging="63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6174182C">
      <w:start w:val="1"/>
      <w:numFmt w:val="lowerLetter"/>
      <w:lvlText w:val="%8."/>
      <w:lvlJc w:val="left"/>
      <w:pPr>
        <w:tabs>
          <w:tab w:val="left" w:pos="284"/>
        </w:tabs>
        <w:ind w:left="5040" w:hanging="624"/>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CE20CC6">
      <w:start w:val="1"/>
      <w:numFmt w:val="lowerRoman"/>
      <w:lvlText w:val="%9."/>
      <w:lvlJc w:val="left"/>
      <w:pPr>
        <w:tabs>
          <w:tab w:val="left" w:pos="284"/>
        </w:tabs>
        <w:ind w:left="5760" w:hanging="53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3" w15:restartNumberingAfterBreak="0">
    <w:nsid w:val="6D1F1BD5"/>
    <w:multiLevelType w:val="hybridMultilevel"/>
    <w:tmpl w:val="FECEAFAE"/>
    <w:lvl w:ilvl="0" w:tplc="B6CC357C">
      <w:start w:val="1"/>
      <w:numFmt w:val="decimal"/>
      <w:lvlText w:val="%1."/>
      <w:lvlJc w:val="left"/>
      <w:pPr>
        <w:tabs>
          <w:tab w:val="num" w:pos="417"/>
        </w:tabs>
        <w:ind w:left="397" w:hanging="340"/>
      </w:pPr>
    </w:lvl>
    <w:lvl w:ilvl="1" w:tplc="915E5106">
      <w:start w:val="1"/>
      <w:numFmt w:val="bullet"/>
      <w:lvlText w:val="-"/>
      <w:lvlJc w:val="left"/>
      <w:pPr>
        <w:tabs>
          <w:tab w:val="num" w:pos="794"/>
        </w:tabs>
        <w:ind w:left="794" w:hanging="397"/>
      </w:pPr>
      <w:rPr>
        <w:rFonts w:ascii="Times New Roman" w:hAnsi="Times New Roman" w:cs="Times New Roman"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4" w15:restartNumberingAfterBreak="0">
    <w:nsid w:val="6F7E764E"/>
    <w:multiLevelType w:val="hybridMultilevel"/>
    <w:tmpl w:val="4D20335E"/>
    <w:lvl w:ilvl="0" w:tplc="2BFA7442">
      <w:start w:val="1"/>
      <w:numFmt w:val="decimal"/>
      <w:lvlText w:val="%1)"/>
      <w:lvlJc w:val="left"/>
      <w:pPr>
        <w:ind w:left="720" w:hanging="360"/>
      </w:pPr>
      <w:rPr>
        <w:rFonts w:hint="default"/>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15C3519"/>
    <w:multiLevelType w:val="hybridMultilevel"/>
    <w:tmpl w:val="74D2173A"/>
    <w:lvl w:ilvl="0" w:tplc="88580AA4">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6A110C"/>
    <w:multiLevelType w:val="hybridMultilevel"/>
    <w:tmpl w:val="7F44B6B0"/>
    <w:lvl w:ilvl="0" w:tplc="1578F570">
      <w:start w:val="1"/>
      <w:numFmt w:val="bullet"/>
      <w:lvlText w:val="-"/>
      <w:lvlJc w:val="left"/>
      <w:pPr>
        <w:ind w:left="1117" w:hanging="360"/>
      </w:pPr>
      <w:rPr>
        <w:rFonts w:ascii="Times New Roman" w:hAnsi="Times New Roman" w:cs="Times New Roman" w:hint="default"/>
        <w:color w:val="auto"/>
      </w:rPr>
    </w:lvl>
    <w:lvl w:ilvl="1" w:tplc="04150003" w:tentative="1">
      <w:start w:val="1"/>
      <w:numFmt w:val="bullet"/>
      <w:lvlText w:val="o"/>
      <w:lvlJc w:val="left"/>
      <w:pPr>
        <w:ind w:left="1837" w:hanging="360"/>
      </w:pPr>
      <w:rPr>
        <w:rFonts w:ascii="Courier New" w:hAnsi="Courier New" w:cs="Courier New" w:hint="default"/>
      </w:rPr>
    </w:lvl>
    <w:lvl w:ilvl="2" w:tplc="04150005" w:tentative="1">
      <w:start w:val="1"/>
      <w:numFmt w:val="bullet"/>
      <w:lvlText w:val=""/>
      <w:lvlJc w:val="left"/>
      <w:pPr>
        <w:ind w:left="2557" w:hanging="360"/>
      </w:pPr>
      <w:rPr>
        <w:rFonts w:ascii="Wingdings" w:hAnsi="Wingdings" w:hint="default"/>
      </w:rPr>
    </w:lvl>
    <w:lvl w:ilvl="3" w:tplc="04150001" w:tentative="1">
      <w:start w:val="1"/>
      <w:numFmt w:val="bullet"/>
      <w:lvlText w:val=""/>
      <w:lvlJc w:val="left"/>
      <w:pPr>
        <w:ind w:left="3277" w:hanging="360"/>
      </w:pPr>
      <w:rPr>
        <w:rFonts w:ascii="Symbol" w:hAnsi="Symbol" w:hint="default"/>
      </w:rPr>
    </w:lvl>
    <w:lvl w:ilvl="4" w:tplc="04150003" w:tentative="1">
      <w:start w:val="1"/>
      <w:numFmt w:val="bullet"/>
      <w:lvlText w:val="o"/>
      <w:lvlJc w:val="left"/>
      <w:pPr>
        <w:ind w:left="3997" w:hanging="360"/>
      </w:pPr>
      <w:rPr>
        <w:rFonts w:ascii="Courier New" w:hAnsi="Courier New" w:cs="Courier New" w:hint="default"/>
      </w:rPr>
    </w:lvl>
    <w:lvl w:ilvl="5" w:tplc="04150005" w:tentative="1">
      <w:start w:val="1"/>
      <w:numFmt w:val="bullet"/>
      <w:lvlText w:val=""/>
      <w:lvlJc w:val="left"/>
      <w:pPr>
        <w:ind w:left="4717" w:hanging="360"/>
      </w:pPr>
      <w:rPr>
        <w:rFonts w:ascii="Wingdings" w:hAnsi="Wingdings" w:hint="default"/>
      </w:rPr>
    </w:lvl>
    <w:lvl w:ilvl="6" w:tplc="04150001" w:tentative="1">
      <w:start w:val="1"/>
      <w:numFmt w:val="bullet"/>
      <w:lvlText w:val=""/>
      <w:lvlJc w:val="left"/>
      <w:pPr>
        <w:ind w:left="5437" w:hanging="360"/>
      </w:pPr>
      <w:rPr>
        <w:rFonts w:ascii="Symbol" w:hAnsi="Symbol" w:hint="default"/>
      </w:rPr>
    </w:lvl>
    <w:lvl w:ilvl="7" w:tplc="04150003" w:tentative="1">
      <w:start w:val="1"/>
      <w:numFmt w:val="bullet"/>
      <w:lvlText w:val="o"/>
      <w:lvlJc w:val="left"/>
      <w:pPr>
        <w:ind w:left="6157" w:hanging="360"/>
      </w:pPr>
      <w:rPr>
        <w:rFonts w:ascii="Courier New" w:hAnsi="Courier New" w:cs="Courier New" w:hint="default"/>
      </w:rPr>
    </w:lvl>
    <w:lvl w:ilvl="8" w:tplc="04150005" w:tentative="1">
      <w:start w:val="1"/>
      <w:numFmt w:val="bullet"/>
      <w:lvlText w:val=""/>
      <w:lvlJc w:val="left"/>
      <w:pPr>
        <w:ind w:left="6877" w:hanging="360"/>
      </w:pPr>
      <w:rPr>
        <w:rFonts w:ascii="Wingdings" w:hAnsi="Wingdings" w:hint="default"/>
      </w:rPr>
    </w:lvl>
  </w:abstractNum>
  <w:abstractNum w:abstractNumId="37" w15:restartNumberingAfterBreak="0">
    <w:nsid w:val="7D83564D"/>
    <w:multiLevelType w:val="hybridMultilevel"/>
    <w:tmpl w:val="AA4835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7"/>
  </w:num>
  <w:num w:numId="4">
    <w:abstractNumId w:val="5"/>
  </w:num>
  <w:num w:numId="5">
    <w:abstractNumId w:val="32"/>
  </w:num>
  <w:num w:numId="6">
    <w:abstractNumId w:val="22"/>
  </w:num>
  <w:num w:numId="7">
    <w:abstractNumId w:val="15"/>
  </w:num>
  <w:num w:numId="8">
    <w:abstractNumId w:val="14"/>
  </w:num>
  <w:num w:numId="9">
    <w:abstractNumId w:val="22"/>
    <w:lvlOverride w:ilvl="0">
      <w:startOverride w:val="2"/>
    </w:lvlOverride>
  </w:num>
  <w:num w:numId="10">
    <w:abstractNumId w:val="22"/>
    <w:lvlOverride w:ilvl="0">
      <w:lvl w:ilvl="0" w:tplc="7F1AA75E">
        <w:start w:val="1"/>
        <w:numFmt w:val="decimal"/>
        <w:lvlText w:val="%1."/>
        <w:lvlJc w:val="left"/>
        <w:pPr>
          <w:tabs>
            <w:tab w:val="left" w:pos="567"/>
            <w:tab w:val="left" w:pos="851"/>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E89D5C">
        <w:start w:val="1"/>
        <w:numFmt w:val="lowerLetter"/>
        <w:lvlText w:val="%2."/>
        <w:lvlJc w:val="left"/>
        <w:pPr>
          <w:tabs>
            <w:tab w:val="left" w:pos="284"/>
            <w:tab w:val="left" w:pos="567"/>
            <w:tab w:val="left" w:pos="851"/>
          </w:tabs>
          <w:ind w:left="720" w:hanging="131"/>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C3392">
        <w:start w:val="1"/>
        <w:numFmt w:val="lowerRoman"/>
        <w:lvlText w:val="%3."/>
        <w:lvlJc w:val="left"/>
        <w:pPr>
          <w:tabs>
            <w:tab w:val="left" w:pos="284"/>
            <w:tab w:val="left" w:pos="567"/>
            <w:tab w:val="left" w:pos="851"/>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38D186">
        <w:start w:val="1"/>
        <w:numFmt w:val="decimal"/>
        <w:lvlText w:val="%4."/>
        <w:lvlJc w:val="left"/>
        <w:pPr>
          <w:tabs>
            <w:tab w:val="left" w:pos="284"/>
            <w:tab w:val="left" w:pos="567"/>
            <w:tab w:val="left" w:pos="851"/>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60005C">
        <w:start w:val="1"/>
        <w:numFmt w:val="lowerLetter"/>
        <w:lvlText w:val="%5."/>
        <w:lvlJc w:val="left"/>
        <w:pPr>
          <w:tabs>
            <w:tab w:val="left" w:pos="284"/>
            <w:tab w:val="left" w:pos="567"/>
            <w:tab w:val="left" w:pos="851"/>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A28EA">
        <w:start w:val="1"/>
        <w:numFmt w:val="lowerRoman"/>
        <w:lvlText w:val="%6."/>
        <w:lvlJc w:val="left"/>
        <w:pPr>
          <w:tabs>
            <w:tab w:val="left" w:pos="284"/>
            <w:tab w:val="left" w:pos="567"/>
            <w:tab w:val="left" w:pos="851"/>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24005E">
        <w:start w:val="1"/>
        <w:numFmt w:val="decimal"/>
        <w:lvlText w:val="%7."/>
        <w:lvlJc w:val="left"/>
        <w:pPr>
          <w:tabs>
            <w:tab w:val="left" w:pos="284"/>
            <w:tab w:val="left" w:pos="567"/>
            <w:tab w:val="left" w:pos="851"/>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FEB03E">
        <w:start w:val="1"/>
        <w:numFmt w:val="lowerLetter"/>
        <w:lvlText w:val="%8."/>
        <w:lvlJc w:val="left"/>
        <w:pPr>
          <w:tabs>
            <w:tab w:val="left" w:pos="284"/>
            <w:tab w:val="left" w:pos="567"/>
            <w:tab w:val="left" w:pos="851"/>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7484BA">
        <w:start w:val="1"/>
        <w:numFmt w:val="lowerRoman"/>
        <w:lvlText w:val="%9."/>
        <w:lvlJc w:val="left"/>
        <w:pPr>
          <w:tabs>
            <w:tab w:val="left" w:pos="284"/>
            <w:tab w:val="left" w:pos="567"/>
            <w:tab w:val="left" w:pos="851"/>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22"/>
    <w:lvlOverride w:ilvl="0">
      <w:lvl w:ilvl="0" w:tplc="7F1AA75E">
        <w:start w:val="1"/>
        <w:numFmt w:val="decimal"/>
        <w:lvlText w:val="%1."/>
        <w:lvlJc w:val="left"/>
        <w:pPr>
          <w:tabs>
            <w:tab w:val="left" w:pos="426"/>
          </w:tabs>
          <w:ind w:left="284" w:hanging="28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64E89D5C">
        <w:start w:val="1"/>
        <w:numFmt w:val="lowerLetter"/>
        <w:lvlText w:val="%2."/>
        <w:lvlJc w:val="left"/>
        <w:pPr>
          <w:ind w:left="720" w:hanging="69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00C3392">
        <w:start w:val="1"/>
        <w:numFmt w:val="lowerRoman"/>
        <w:lvlText w:val="%3."/>
        <w:lvlJc w:val="left"/>
        <w:pPr>
          <w:tabs>
            <w:tab w:val="left" w:pos="284"/>
            <w:tab w:val="left" w:pos="426"/>
          </w:tabs>
          <w:ind w:left="1440" w:hanging="60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CB38D186">
        <w:start w:val="1"/>
        <w:numFmt w:val="decimal"/>
        <w:lvlText w:val="%4."/>
        <w:lvlJc w:val="left"/>
        <w:pPr>
          <w:tabs>
            <w:tab w:val="left" w:pos="284"/>
            <w:tab w:val="left" w:pos="426"/>
          </w:tabs>
          <w:ind w:left="2160" w:hanging="67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C160005C">
        <w:start w:val="1"/>
        <w:numFmt w:val="lowerLetter"/>
        <w:lvlText w:val="%5."/>
        <w:lvlJc w:val="left"/>
        <w:pPr>
          <w:tabs>
            <w:tab w:val="left" w:pos="284"/>
            <w:tab w:val="left" w:pos="426"/>
          </w:tabs>
          <w:ind w:left="2880" w:hanging="6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193A28EA">
        <w:start w:val="1"/>
        <w:numFmt w:val="lowerRoman"/>
        <w:lvlText w:val="%6."/>
        <w:lvlJc w:val="left"/>
        <w:pPr>
          <w:tabs>
            <w:tab w:val="left" w:pos="284"/>
            <w:tab w:val="left" w:pos="426"/>
          </w:tabs>
          <w:ind w:left="3600" w:hanging="56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F224005E">
        <w:start w:val="1"/>
        <w:numFmt w:val="decimal"/>
        <w:lvlText w:val="%7."/>
        <w:lvlJc w:val="left"/>
        <w:pPr>
          <w:tabs>
            <w:tab w:val="left" w:pos="284"/>
            <w:tab w:val="left" w:pos="426"/>
          </w:tabs>
          <w:ind w:left="4320" w:hanging="63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5EFEB03E">
        <w:start w:val="1"/>
        <w:numFmt w:val="lowerLetter"/>
        <w:lvlText w:val="%8."/>
        <w:lvlJc w:val="left"/>
        <w:pPr>
          <w:tabs>
            <w:tab w:val="left" w:pos="284"/>
            <w:tab w:val="left" w:pos="426"/>
          </w:tabs>
          <w:ind w:left="5040" w:hanging="62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B77484BA">
        <w:start w:val="1"/>
        <w:numFmt w:val="lowerRoman"/>
        <w:lvlText w:val="%9."/>
        <w:lvlJc w:val="left"/>
        <w:pPr>
          <w:tabs>
            <w:tab w:val="left" w:pos="284"/>
            <w:tab w:val="left" w:pos="426"/>
          </w:tabs>
          <w:ind w:left="5760" w:hanging="53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2"/>
  </w:num>
  <w:num w:numId="13">
    <w:abstractNumId w:val="29"/>
  </w:num>
  <w:num w:numId="14">
    <w:abstractNumId w:val="10"/>
  </w:num>
  <w:num w:numId="15">
    <w:abstractNumId w:val="18"/>
  </w:num>
  <w:num w:numId="16">
    <w:abstractNumId w:val="24"/>
  </w:num>
  <w:num w:numId="17">
    <w:abstractNumId w:val="3"/>
  </w:num>
  <w:num w:numId="18">
    <w:abstractNumId w:val="34"/>
  </w:num>
  <w:num w:numId="19">
    <w:abstractNumId w:val="30"/>
  </w:num>
  <w:num w:numId="20">
    <w:abstractNumId w:val="37"/>
  </w:num>
  <w:num w:numId="21">
    <w:abstractNumId w:val="23"/>
  </w:num>
  <w:num w:numId="22">
    <w:abstractNumId w:val="6"/>
  </w:num>
  <w:num w:numId="23">
    <w:abstractNumId w:val="21"/>
  </w:num>
  <w:num w:numId="24">
    <w:abstractNumId w:val="8"/>
  </w:num>
  <w:num w:numId="25">
    <w:abstractNumId w:val="1"/>
  </w:num>
  <w:num w:numId="26">
    <w:abstractNumId w:val="17"/>
  </w:num>
  <w:num w:numId="27">
    <w:abstractNumId w:val="0"/>
  </w:num>
  <w:num w:numId="28">
    <w:abstractNumId w:val="9"/>
  </w:num>
  <w:num w:numId="29">
    <w:abstractNumId w:val="11"/>
  </w:num>
  <w:num w:numId="30">
    <w:abstractNumId w:val="16"/>
  </w:num>
  <w:num w:numId="31">
    <w:abstractNumId w:val="31"/>
  </w:num>
  <w:num w:numId="32">
    <w:abstractNumId w:val="2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num>
  <w:num w:numId="36">
    <w:abstractNumId w:val="4"/>
  </w:num>
  <w:num w:numId="37">
    <w:abstractNumId w:val="36"/>
  </w:num>
  <w:num w:numId="38">
    <w:abstractNumId w:val="12"/>
  </w:num>
  <w:num w:numId="39">
    <w:abstractNumId w:val="19"/>
  </w:num>
  <w:num w:numId="40">
    <w:abstractNumId w:val="25"/>
  </w:num>
  <w:num w:numId="41">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2DDD"/>
    <w:rsid w:val="00032C40"/>
    <w:rsid w:val="00071634"/>
    <w:rsid w:val="00081D34"/>
    <w:rsid w:val="000922ED"/>
    <w:rsid w:val="000E160D"/>
    <w:rsid w:val="000F4416"/>
    <w:rsid w:val="000F5CD2"/>
    <w:rsid w:val="001204D9"/>
    <w:rsid w:val="00193A9E"/>
    <w:rsid w:val="00195E88"/>
    <w:rsid w:val="001A275A"/>
    <w:rsid w:val="001D78B8"/>
    <w:rsid w:val="001F0CFB"/>
    <w:rsid w:val="001F1BE9"/>
    <w:rsid w:val="0020157D"/>
    <w:rsid w:val="0021475C"/>
    <w:rsid w:val="00215534"/>
    <w:rsid w:val="002274FE"/>
    <w:rsid w:val="00233D6F"/>
    <w:rsid w:val="00234BD7"/>
    <w:rsid w:val="00242CB1"/>
    <w:rsid w:val="002714C3"/>
    <w:rsid w:val="002728FF"/>
    <w:rsid w:val="002876A3"/>
    <w:rsid w:val="00293812"/>
    <w:rsid w:val="002D186F"/>
    <w:rsid w:val="002E7448"/>
    <w:rsid w:val="003235EB"/>
    <w:rsid w:val="00332C55"/>
    <w:rsid w:val="0033779A"/>
    <w:rsid w:val="003B0797"/>
    <w:rsid w:val="003B73C9"/>
    <w:rsid w:val="003F52F0"/>
    <w:rsid w:val="00403E38"/>
    <w:rsid w:val="004202F2"/>
    <w:rsid w:val="00454F9E"/>
    <w:rsid w:val="004576FE"/>
    <w:rsid w:val="004824B3"/>
    <w:rsid w:val="004C47C3"/>
    <w:rsid w:val="004E7C18"/>
    <w:rsid w:val="00530BF0"/>
    <w:rsid w:val="00540E4D"/>
    <w:rsid w:val="00550F07"/>
    <w:rsid w:val="0055183B"/>
    <w:rsid w:val="005947BD"/>
    <w:rsid w:val="005C251A"/>
    <w:rsid w:val="005C7313"/>
    <w:rsid w:val="005E1ADA"/>
    <w:rsid w:val="005F4D67"/>
    <w:rsid w:val="00616F32"/>
    <w:rsid w:val="00633E70"/>
    <w:rsid w:val="00662DDD"/>
    <w:rsid w:val="00695F96"/>
    <w:rsid w:val="006B204B"/>
    <w:rsid w:val="00702B88"/>
    <w:rsid w:val="007366C9"/>
    <w:rsid w:val="007531DD"/>
    <w:rsid w:val="00783731"/>
    <w:rsid w:val="007918D1"/>
    <w:rsid w:val="007A167F"/>
    <w:rsid w:val="007B5784"/>
    <w:rsid w:val="007C11E3"/>
    <w:rsid w:val="007C70F2"/>
    <w:rsid w:val="00810816"/>
    <w:rsid w:val="008344D5"/>
    <w:rsid w:val="00855F5A"/>
    <w:rsid w:val="00857F4F"/>
    <w:rsid w:val="00874C4F"/>
    <w:rsid w:val="008910C3"/>
    <w:rsid w:val="00894A3E"/>
    <w:rsid w:val="008E44DD"/>
    <w:rsid w:val="008F634B"/>
    <w:rsid w:val="00907749"/>
    <w:rsid w:val="009208EC"/>
    <w:rsid w:val="00923D21"/>
    <w:rsid w:val="009422F3"/>
    <w:rsid w:val="00951271"/>
    <w:rsid w:val="00956630"/>
    <w:rsid w:val="0098346E"/>
    <w:rsid w:val="00985BD0"/>
    <w:rsid w:val="009F32F6"/>
    <w:rsid w:val="00A02639"/>
    <w:rsid w:val="00A20D37"/>
    <w:rsid w:val="00A23D35"/>
    <w:rsid w:val="00A325AF"/>
    <w:rsid w:val="00A37B2D"/>
    <w:rsid w:val="00A426DF"/>
    <w:rsid w:val="00AA0774"/>
    <w:rsid w:val="00AB68CF"/>
    <w:rsid w:val="00B00F92"/>
    <w:rsid w:val="00B0559C"/>
    <w:rsid w:val="00B06583"/>
    <w:rsid w:val="00B434C5"/>
    <w:rsid w:val="00B541BD"/>
    <w:rsid w:val="00B615CA"/>
    <w:rsid w:val="00B73297"/>
    <w:rsid w:val="00B7753D"/>
    <w:rsid w:val="00BF0CF9"/>
    <w:rsid w:val="00BF22E4"/>
    <w:rsid w:val="00C161B4"/>
    <w:rsid w:val="00C37763"/>
    <w:rsid w:val="00C53022"/>
    <w:rsid w:val="00C54255"/>
    <w:rsid w:val="00C63588"/>
    <w:rsid w:val="00C955C7"/>
    <w:rsid w:val="00CB4A10"/>
    <w:rsid w:val="00CB7C86"/>
    <w:rsid w:val="00CD0FDC"/>
    <w:rsid w:val="00CD26F9"/>
    <w:rsid w:val="00CE3F30"/>
    <w:rsid w:val="00D5250D"/>
    <w:rsid w:val="00D67AC7"/>
    <w:rsid w:val="00DA56CA"/>
    <w:rsid w:val="00DC6027"/>
    <w:rsid w:val="00DF51D7"/>
    <w:rsid w:val="00E05D13"/>
    <w:rsid w:val="00E07F40"/>
    <w:rsid w:val="00E265EB"/>
    <w:rsid w:val="00E3707F"/>
    <w:rsid w:val="00E515A6"/>
    <w:rsid w:val="00E96549"/>
    <w:rsid w:val="00EB4665"/>
    <w:rsid w:val="00EC3E22"/>
    <w:rsid w:val="00ED43F0"/>
    <w:rsid w:val="00ED6C12"/>
    <w:rsid w:val="00EF55D4"/>
    <w:rsid w:val="00F077CB"/>
    <w:rsid w:val="00F3657A"/>
    <w:rsid w:val="00F527DD"/>
    <w:rsid w:val="00F65FFD"/>
    <w:rsid w:val="00F95B92"/>
    <w:rsid w:val="00FB475B"/>
    <w:rsid w:val="00FD54FD"/>
    <w:rsid w:val="00FF40D3"/>
    <w:rsid w:val="00FF4457"/>
    <w:rsid w:val="00FF49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74BA"/>
  <w15:docId w15:val="{69B827FC-9258-486D-834D-7814234B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pl-PL" w:eastAsia="pl-PL"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662DDD"/>
    <w:rPr>
      <w:rFonts w:cs="Arial Unicode MS"/>
      <w:color w:val="000000"/>
      <w:sz w:val="24"/>
      <w:szCs w:val="24"/>
      <w:u w:color="000000"/>
    </w:rPr>
  </w:style>
  <w:style w:type="paragraph" w:styleId="Nagwek2">
    <w:name w:val="heading 2"/>
    <w:basedOn w:val="Normalny"/>
    <w:next w:val="Normalny"/>
    <w:link w:val="Nagwek2Znak"/>
    <w:uiPriority w:val="9"/>
    <w:semiHidden/>
    <w:unhideWhenUsed/>
    <w:qFormat/>
    <w:rsid w:val="0021553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gwek4">
    <w:name w:val="heading 4"/>
    <w:next w:val="Normalny"/>
    <w:rsid w:val="00662DDD"/>
    <w:pPr>
      <w:keepNext/>
      <w:jc w:val="center"/>
      <w:outlineLvl w:val="3"/>
    </w:pPr>
    <w:rPr>
      <w:rFonts w:cs="Arial Unicode MS"/>
      <w:b/>
      <w:bCs/>
      <w:color w:val="000000"/>
      <w:sz w:val="32"/>
      <w:szCs w:val="32"/>
      <w:u w:color="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662DDD"/>
    <w:rPr>
      <w:u w:val="single"/>
    </w:rPr>
  </w:style>
  <w:style w:type="table" w:customStyle="1" w:styleId="TableNormal">
    <w:name w:val="Table Normal"/>
    <w:rsid w:val="00662DDD"/>
    <w:tblPr>
      <w:tblInd w:w="0" w:type="dxa"/>
      <w:tblCellMar>
        <w:top w:w="0" w:type="dxa"/>
        <w:left w:w="0" w:type="dxa"/>
        <w:bottom w:w="0" w:type="dxa"/>
        <w:right w:w="0" w:type="dxa"/>
      </w:tblCellMar>
    </w:tblPr>
  </w:style>
  <w:style w:type="paragraph" w:customStyle="1" w:styleId="Nagwekistopka">
    <w:name w:val="Nagłówek i stopka"/>
    <w:rsid w:val="00662DDD"/>
    <w:pPr>
      <w:tabs>
        <w:tab w:val="right" w:pos="9020"/>
      </w:tabs>
    </w:pPr>
    <w:rPr>
      <w:rFonts w:ascii="Helvetica" w:hAnsi="Helvetica" w:cs="Arial Unicode MS"/>
      <w:color w:val="000000"/>
      <w:sz w:val="24"/>
      <w:szCs w:val="24"/>
    </w:rPr>
  </w:style>
  <w:style w:type="paragraph" w:styleId="NormalnyWeb">
    <w:name w:val="Normal (Web)"/>
    <w:rsid w:val="00662DDD"/>
    <w:pPr>
      <w:spacing w:before="100" w:after="100"/>
    </w:pPr>
    <w:rPr>
      <w:rFonts w:cs="Arial Unicode MS"/>
      <w:color w:val="232323"/>
      <w:sz w:val="24"/>
      <w:szCs w:val="24"/>
      <w:u w:color="232323"/>
      <w:lang w:val="de-DE"/>
    </w:rPr>
  </w:style>
  <w:style w:type="paragraph" w:styleId="Tytu">
    <w:name w:val="Title"/>
    <w:rsid w:val="00662DDD"/>
    <w:pPr>
      <w:jc w:val="center"/>
    </w:pPr>
    <w:rPr>
      <w:rFonts w:eastAsia="Times New Roman"/>
      <w:b/>
      <w:bCs/>
      <w:color w:val="000000"/>
      <w:sz w:val="28"/>
      <w:szCs w:val="28"/>
      <w:u w:color="000000"/>
    </w:rPr>
  </w:style>
  <w:style w:type="paragraph" w:styleId="Akapitzlist">
    <w:name w:val="List Paragraph"/>
    <w:qFormat/>
    <w:rsid w:val="00662DDD"/>
    <w:pPr>
      <w:ind w:left="720"/>
    </w:pPr>
    <w:rPr>
      <w:rFonts w:cs="Arial Unicode MS"/>
      <w:color w:val="000000"/>
      <w:sz w:val="24"/>
      <w:szCs w:val="24"/>
      <w:u w:color="000000"/>
    </w:rPr>
  </w:style>
  <w:style w:type="numbering" w:customStyle="1" w:styleId="Zaimportowanystyl1">
    <w:name w:val="Zaimportowany styl 1"/>
    <w:rsid w:val="00662DDD"/>
    <w:pPr>
      <w:numPr>
        <w:numId w:val="1"/>
      </w:numPr>
    </w:pPr>
  </w:style>
  <w:style w:type="numbering" w:customStyle="1" w:styleId="Punktory">
    <w:name w:val="Punktory"/>
    <w:rsid w:val="00662DDD"/>
    <w:pPr>
      <w:numPr>
        <w:numId w:val="3"/>
      </w:numPr>
    </w:pPr>
  </w:style>
  <w:style w:type="numbering" w:customStyle="1" w:styleId="Zaimportowanystyl2">
    <w:name w:val="Zaimportowany styl 2"/>
    <w:rsid w:val="00662DDD"/>
    <w:pPr>
      <w:numPr>
        <w:numId w:val="5"/>
      </w:numPr>
    </w:pPr>
  </w:style>
  <w:style w:type="numbering" w:customStyle="1" w:styleId="Zaimportowanystyl3">
    <w:name w:val="Zaimportowany styl 3"/>
    <w:rsid w:val="00662DDD"/>
    <w:pPr>
      <w:numPr>
        <w:numId w:val="7"/>
      </w:numPr>
    </w:pPr>
  </w:style>
  <w:style w:type="paragraph" w:styleId="Tekstdymka">
    <w:name w:val="Balloon Text"/>
    <w:basedOn w:val="Normalny"/>
    <w:link w:val="TekstdymkaZnak"/>
    <w:uiPriority w:val="99"/>
    <w:semiHidden/>
    <w:unhideWhenUsed/>
    <w:rsid w:val="00695F96"/>
    <w:rPr>
      <w:rFonts w:ascii="Segoe UI" w:hAnsi="Segoe UI" w:cs="Segoe UI"/>
      <w:sz w:val="18"/>
      <w:szCs w:val="18"/>
    </w:rPr>
  </w:style>
  <w:style w:type="character" w:customStyle="1" w:styleId="TekstdymkaZnak">
    <w:name w:val="Tekst dymka Znak"/>
    <w:basedOn w:val="Domylnaczcionkaakapitu"/>
    <w:link w:val="Tekstdymka"/>
    <w:uiPriority w:val="99"/>
    <w:semiHidden/>
    <w:rsid w:val="00695F96"/>
    <w:rPr>
      <w:rFonts w:ascii="Segoe UI" w:hAnsi="Segoe UI" w:cs="Segoe UI"/>
      <w:color w:val="000000"/>
      <w:sz w:val="18"/>
      <w:szCs w:val="18"/>
      <w:u w:color="000000"/>
    </w:rPr>
  </w:style>
  <w:style w:type="character" w:customStyle="1" w:styleId="Nagwek2Znak">
    <w:name w:val="Nagłówek 2 Znak"/>
    <w:basedOn w:val="Domylnaczcionkaakapitu"/>
    <w:link w:val="Nagwek2"/>
    <w:uiPriority w:val="9"/>
    <w:semiHidden/>
    <w:rsid w:val="00215534"/>
    <w:rPr>
      <w:rFonts w:asciiTheme="majorHAnsi" w:eastAsiaTheme="majorEastAsia" w:hAnsiTheme="majorHAnsi" w:cstheme="majorBidi"/>
      <w:color w:val="365F91" w:themeColor="accent1" w:themeShade="BF"/>
      <w:sz w:val="26"/>
      <w:szCs w:val="26"/>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69820">
      <w:bodyDiv w:val="1"/>
      <w:marLeft w:val="0"/>
      <w:marRight w:val="0"/>
      <w:marTop w:val="0"/>
      <w:marBottom w:val="0"/>
      <w:divBdr>
        <w:top w:val="none" w:sz="0" w:space="0" w:color="auto"/>
        <w:left w:val="none" w:sz="0" w:space="0" w:color="auto"/>
        <w:bottom w:val="none" w:sz="0" w:space="0" w:color="auto"/>
        <w:right w:val="none" w:sz="0" w:space="0" w:color="auto"/>
      </w:divBdr>
    </w:div>
    <w:div w:id="572666350">
      <w:bodyDiv w:val="1"/>
      <w:marLeft w:val="0"/>
      <w:marRight w:val="0"/>
      <w:marTop w:val="0"/>
      <w:marBottom w:val="0"/>
      <w:divBdr>
        <w:top w:val="none" w:sz="0" w:space="0" w:color="auto"/>
        <w:left w:val="none" w:sz="0" w:space="0" w:color="auto"/>
        <w:bottom w:val="none" w:sz="0" w:space="0" w:color="auto"/>
        <w:right w:val="none" w:sz="0" w:space="0" w:color="auto"/>
      </w:divBdr>
      <w:divsChild>
        <w:div w:id="395669349">
          <w:marLeft w:val="1134"/>
          <w:marRight w:val="0"/>
          <w:marTop w:val="0"/>
          <w:marBottom w:val="0"/>
          <w:divBdr>
            <w:top w:val="none" w:sz="0" w:space="0" w:color="auto"/>
            <w:left w:val="none" w:sz="0" w:space="0" w:color="auto"/>
            <w:bottom w:val="none" w:sz="0" w:space="0" w:color="auto"/>
            <w:right w:val="none" w:sz="0" w:space="0" w:color="auto"/>
          </w:divBdr>
        </w:div>
        <w:div w:id="264726766">
          <w:marLeft w:val="1134"/>
          <w:marRight w:val="0"/>
          <w:marTop w:val="0"/>
          <w:marBottom w:val="0"/>
          <w:divBdr>
            <w:top w:val="none" w:sz="0" w:space="0" w:color="auto"/>
            <w:left w:val="none" w:sz="0" w:space="0" w:color="auto"/>
            <w:bottom w:val="none" w:sz="0" w:space="0" w:color="auto"/>
            <w:right w:val="none" w:sz="0" w:space="0" w:color="auto"/>
          </w:divBdr>
        </w:div>
        <w:div w:id="739988162">
          <w:marLeft w:val="1134"/>
          <w:marRight w:val="0"/>
          <w:marTop w:val="0"/>
          <w:marBottom w:val="0"/>
          <w:divBdr>
            <w:top w:val="none" w:sz="0" w:space="0" w:color="auto"/>
            <w:left w:val="none" w:sz="0" w:space="0" w:color="auto"/>
            <w:bottom w:val="none" w:sz="0" w:space="0" w:color="auto"/>
            <w:right w:val="none" w:sz="0" w:space="0" w:color="auto"/>
          </w:divBdr>
        </w:div>
        <w:div w:id="1900745937">
          <w:marLeft w:val="1134"/>
          <w:marRight w:val="0"/>
          <w:marTop w:val="0"/>
          <w:marBottom w:val="0"/>
          <w:divBdr>
            <w:top w:val="none" w:sz="0" w:space="0" w:color="auto"/>
            <w:left w:val="none" w:sz="0" w:space="0" w:color="auto"/>
            <w:bottom w:val="none" w:sz="0" w:space="0" w:color="auto"/>
            <w:right w:val="none" w:sz="0" w:space="0" w:color="auto"/>
          </w:divBdr>
        </w:div>
        <w:div w:id="363791197">
          <w:marLeft w:val="1134"/>
          <w:marRight w:val="0"/>
          <w:marTop w:val="0"/>
          <w:marBottom w:val="0"/>
          <w:divBdr>
            <w:top w:val="none" w:sz="0" w:space="0" w:color="auto"/>
            <w:left w:val="none" w:sz="0" w:space="0" w:color="auto"/>
            <w:bottom w:val="none" w:sz="0" w:space="0" w:color="auto"/>
            <w:right w:val="none" w:sz="0" w:space="0" w:color="auto"/>
          </w:divBdr>
        </w:div>
        <w:div w:id="100497681">
          <w:marLeft w:val="1134"/>
          <w:marRight w:val="0"/>
          <w:marTop w:val="0"/>
          <w:marBottom w:val="0"/>
          <w:divBdr>
            <w:top w:val="none" w:sz="0" w:space="0" w:color="auto"/>
            <w:left w:val="none" w:sz="0" w:space="0" w:color="auto"/>
            <w:bottom w:val="none" w:sz="0" w:space="0" w:color="auto"/>
            <w:right w:val="none" w:sz="0" w:space="0" w:color="auto"/>
          </w:divBdr>
        </w:div>
      </w:divsChild>
    </w:div>
    <w:div w:id="1282230361">
      <w:bodyDiv w:val="1"/>
      <w:marLeft w:val="0"/>
      <w:marRight w:val="0"/>
      <w:marTop w:val="0"/>
      <w:marBottom w:val="0"/>
      <w:divBdr>
        <w:top w:val="none" w:sz="0" w:space="0" w:color="auto"/>
        <w:left w:val="none" w:sz="0" w:space="0" w:color="auto"/>
        <w:bottom w:val="none" w:sz="0" w:space="0" w:color="auto"/>
        <w:right w:val="none" w:sz="0" w:space="0" w:color="auto"/>
      </w:divBdr>
    </w:div>
    <w:div w:id="1484931215">
      <w:bodyDiv w:val="1"/>
      <w:marLeft w:val="0"/>
      <w:marRight w:val="0"/>
      <w:marTop w:val="0"/>
      <w:marBottom w:val="0"/>
      <w:divBdr>
        <w:top w:val="none" w:sz="0" w:space="0" w:color="auto"/>
        <w:left w:val="none" w:sz="0" w:space="0" w:color="auto"/>
        <w:bottom w:val="none" w:sz="0" w:space="0" w:color="auto"/>
        <w:right w:val="none" w:sz="0" w:space="0" w:color="auto"/>
      </w:divBdr>
      <w:divsChild>
        <w:div w:id="1004892940">
          <w:marLeft w:val="1134"/>
          <w:marRight w:val="0"/>
          <w:marTop w:val="0"/>
          <w:marBottom w:val="0"/>
          <w:divBdr>
            <w:top w:val="none" w:sz="0" w:space="0" w:color="auto"/>
            <w:left w:val="none" w:sz="0" w:space="0" w:color="auto"/>
            <w:bottom w:val="none" w:sz="0" w:space="0" w:color="auto"/>
            <w:right w:val="none" w:sz="0" w:space="0" w:color="auto"/>
          </w:divBdr>
        </w:div>
        <w:div w:id="1045912765">
          <w:marLeft w:val="1134"/>
          <w:marRight w:val="0"/>
          <w:marTop w:val="0"/>
          <w:marBottom w:val="0"/>
          <w:divBdr>
            <w:top w:val="none" w:sz="0" w:space="0" w:color="auto"/>
            <w:left w:val="none" w:sz="0" w:space="0" w:color="auto"/>
            <w:bottom w:val="none" w:sz="0" w:space="0" w:color="auto"/>
            <w:right w:val="none" w:sz="0" w:space="0" w:color="auto"/>
          </w:divBdr>
        </w:div>
        <w:div w:id="1827471868">
          <w:marLeft w:val="1134"/>
          <w:marRight w:val="0"/>
          <w:marTop w:val="0"/>
          <w:marBottom w:val="0"/>
          <w:divBdr>
            <w:top w:val="none" w:sz="0" w:space="0" w:color="auto"/>
            <w:left w:val="none" w:sz="0" w:space="0" w:color="auto"/>
            <w:bottom w:val="none" w:sz="0" w:space="0" w:color="auto"/>
            <w:right w:val="none" w:sz="0" w:space="0" w:color="auto"/>
          </w:divBdr>
        </w:div>
        <w:div w:id="722943996">
          <w:marLeft w:val="1134"/>
          <w:marRight w:val="0"/>
          <w:marTop w:val="0"/>
          <w:marBottom w:val="0"/>
          <w:divBdr>
            <w:top w:val="none" w:sz="0" w:space="0" w:color="auto"/>
            <w:left w:val="none" w:sz="0" w:space="0" w:color="auto"/>
            <w:bottom w:val="none" w:sz="0" w:space="0" w:color="auto"/>
            <w:right w:val="none" w:sz="0" w:space="0" w:color="auto"/>
          </w:divBdr>
        </w:div>
        <w:div w:id="1286035031">
          <w:marLeft w:val="1134"/>
          <w:marRight w:val="0"/>
          <w:marTop w:val="0"/>
          <w:marBottom w:val="0"/>
          <w:divBdr>
            <w:top w:val="none" w:sz="0" w:space="0" w:color="auto"/>
            <w:left w:val="none" w:sz="0" w:space="0" w:color="auto"/>
            <w:bottom w:val="none" w:sz="0" w:space="0" w:color="auto"/>
            <w:right w:val="none" w:sz="0" w:space="0" w:color="auto"/>
          </w:divBdr>
        </w:div>
        <w:div w:id="1535072263">
          <w:marLeft w:val="1134"/>
          <w:marRight w:val="0"/>
          <w:marTop w:val="0"/>
          <w:marBottom w:val="0"/>
          <w:divBdr>
            <w:top w:val="none" w:sz="0" w:space="0" w:color="auto"/>
            <w:left w:val="none" w:sz="0" w:space="0" w:color="auto"/>
            <w:bottom w:val="none" w:sz="0" w:space="0" w:color="auto"/>
            <w:right w:val="none" w:sz="0" w:space="0" w:color="auto"/>
          </w:divBdr>
        </w:div>
        <w:div w:id="713314637">
          <w:marLeft w:val="1418"/>
          <w:marRight w:val="0"/>
          <w:marTop w:val="0"/>
          <w:marBottom w:val="0"/>
          <w:divBdr>
            <w:top w:val="none" w:sz="0" w:space="0" w:color="auto"/>
            <w:left w:val="none" w:sz="0" w:space="0" w:color="auto"/>
            <w:bottom w:val="none" w:sz="0" w:space="0" w:color="auto"/>
            <w:right w:val="none" w:sz="0" w:space="0" w:color="auto"/>
          </w:divBdr>
        </w:div>
        <w:div w:id="374433774">
          <w:marLeft w:val="1418"/>
          <w:marRight w:val="0"/>
          <w:marTop w:val="0"/>
          <w:marBottom w:val="0"/>
          <w:divBdr>
            <w:top w:val="none" w:sz="0" w:space="0" w:color="auto"/>
            <w:left w:val="none" w:sz="0" w:space="0" w:color="auto"/>
            <w:bottom w:val="none" w:sz="0" w:space="0" w:color="auto"/>
            <w:right w:val="none" w:sz="0" w:space="0" w:color="auto"/>
          </w:divBdr>
        </w:div>
        <w:div w:id="758526858">
          <w:marLeft w:val="1418"/>
          <w:marRight w:val="0"/>
          <w:marTop w:val="0"/>
          <w:marBottom w:val="0"/>
          <w:divBdr>
            <w:top w:val="none" w:sz="0" w:space="0" w:color="auto"/>
            <w:left w:val="none" w:sz="0" w:space="0" w:color="auto"/>
            <w:bottom w:val="none" w:sz="0" w:space="0" w:color="auto"/>
            <w:right w:val="none" w:sz="0" w:space="0" w:color="auto"/>
          </w:divBdr>
        </w:div>
        <w:div w:id="1448234274">
          <w:marLeft w:val="1418"/>
          <w:marRight w:val="0"/>
          <w:marTop w:val="0"/>
          <w:marBottom w:val="0"/>
          <w:divBdr>
            <w:top w:val="none" w:sz="0" w:space="0" w:color="auto"/>
            <w:left w:val="none" w:sz="0" w:space="0" w:color="auto"/>
            <w:bottom w:val="none" w:sz="0" w:space="0" w:color="auto"/>
            <w:right w:val="none" w:sz="0" w:space="0" w:color="auto"/>
          </w:divBdr>
        </w:div>
        <w:div w:id="613942321">
          <w:marLeft w:val="1134"/>
          <w:marRight w:val="0"/>
          <w:marTop w:val="0"/>
          <w:marBottom w:val="0"/>
          <w:divBdr>
            <w:top w:val="none" w:sz="0" w:space="0" w:color="auto"/>
            <w:left w:val="none" w:sz="0" w:space="0" w:color="auto"/>
            <w:bottom w:val="none" w:sz="0" w:space="0" w:color="auto"/>
            <w:right w:val="none" w:sz="0" w:space="0" w:color="auto"/>
          </w:divBdr>
        </w:div>
      </w:divsChild>
    </w:div>
    <w:div w:id="1984502133">
      <w:bodyDiv w:val="1"/>
      <w:marLeft w:val="0"/>
      <w:marRight w:val="0"/>
      <w:marTop w:val="0"/>
      <w:marBottom w:val="0"/>
      <w:divBdr>
        <w:top w:val="none" w:sz="0" w:space="0" w:color="auto"/>
        <w:left w:val="none" w:sz="0" w:space="0" w:color="auto"/>
        <w:bottom w:val="none" w:sz="0" w:space="0" w:color="auto"/>
        <w:right w:val="none" w:sz="0" w:space="0" w:color="auto"/>
      </w:divBdr>
      <w:divsChild>
        <w:div w:id="312951070">
          <w:marLeft w:val="0"/>
          <w:marRight w:val="0"/>
          <w:marTop w:val="0"/>
          <w:marBottom w:val="0"/>
          <w:divBdr>
            <w:top w:val="none" w:sz="0" w:space="0" w:color="auto"/>
            <w:left w:val="none" w:sz="0" w:space="0" w:color="auto"/>
            <w:bottom w:val="none" w:sz="0" w:space="0" w:color="auto"/>
            <w:right w:val="none" w:sz="0" w:space="0" w:color="auto"/>
          </w:divBdr>
          <w:divsChild>
            <w:div w:id="1075278841">
              <w:marLeft w:val="0"/>
              <w:marRight w:val="0"/>
              <w:marTop w:val="0"/>
              <w:marBottom w:val="0"/>
              <w:divBdr>
                <w:top w:val="none" w:sz="0" w:space="0" w:color="auto"/>
                <w:left w:val="none" w:sz="0" w:space="0" w:color="auto"/>
                <w:bottom w:val="none" w:sz="0" w:space="0" w:color="auto"/>
                <w:right w:val="none" w:sz="0" w:space="0" w:color="auto"/>
              </w:divBdr>
            </w:div>
            <w:div w:id="908268169">
              <w:marLeft w:val="0"/>
              <w:marRight w:val="0"/>
              <w:marTop w:val="0"/>
              <w:marBottom w:val="0"/>
              <w:divBdr>
                <w:top w:val="none" w:sz="0" w:space="0" w:color="auto"/>
                <w:left w:val="none" w:sz="0" w:space="0" w:color="auto"/>
                <w:bottom w:val="none" w:sz="0" w:space="0" w:color="auto"/>
                <w:right w:val="none" w:sz="0" w:space="0" w:color="auto"/>
              </w:divBdr>
            </w:div>
            <w:div w:id="484513075">
              <w:marLeft w:val="0"/>
              <w:marRight w:val="0"/>
              <w:marTop w:val="0"/>
              <w:marBottom w:val="0"/>
              <w:divBdr>
                <w:top w:val="none" w:sz="0" w:space="0" w:color="auto"/>
                <w:left w:val="none" w:sz="0" w:space="0" w:color="auto"/>
                <w:bottom w:val="none" w:sz="0" w:space="0" w:color="auto"/>
                <w:right w:val="none" w:sz="0" w:space="0" w:color="auto"/>
              </w:divBdr>
            </w:div>
            <w:div w:id="1309162843">
              <w:marLeft w:val="0"/>
              <w:marRight w:val="0"/>
              <w:marTop w:val="0"/>
              <w:marBottom w:val="0"/>
              <w:divBdr>
                <w:top w:val="none" w:sz="0" w:space="0" w:color="auto"/>
                <w:left w:val="none" w:sz="0" w:space="0" w:color="auto"/>
                <w:bottom w:val="none" w:sz="0" w:space="0" w:color="auto"/>
                <w:right w:val="none" w:sz="0" w:space="0" w:color="auto"/>
              </w:divBdr>
            </w:div>
            <w:div w:id="367415586">
              <w:marLeft w:val="0"/>
              <w:marRight w:val="0"/>
              <w:marTop w:val="0"/>
              <w:marBottom w:val="0"/>
              <w:divBdr>
                <w:top w:val="none" w:sz="0" w:space="0" w:color="auto"/>
                <w:left w:val="none" w:sz="0" w:space="0" w:color="auto"/>
                <w:bottom w:val="none" w:sz="0" w:space="0" w:color="auto"/>
                <w:right w:val="none" w:sz="0" w:space="0" w:color="auto"/>
              </w:divBdr>
              <w:divsChild>
                <w:div w:id="1968510065">
                  <w:marLeft w:val="0"/>
                  <w:marRight w:val="0"/>
                  <w:marTop w:val="0"/>
                  <w:marBottom w:val="0"/>
                  <w:divBdr>
                    <w:top w:val="none" w:sz="0" w:space="0" w:color="auto"/>
                    <w:left w:val="none" w:sz="0" w:space="0" w:color="auto"/>
                    <w:bottom w:val="none" w:sz="0" w:space="0" w:color="auto"/>
                    <w:right w:val="none" w:sz="0" w:space="0" w:color="auto"/>
                  </w:divBdr>
                </w:div>
                <w:div w:id="802817720">
                  <w:marLeft w:val="0"/>
                  <w:marRight w:val="0"/>
                  <w:marTop w:val="0"/>
                  <w:marBottom w:val="0"/>
                  <w:divBdr>
                    <w:top w:val="none" w:sz="0" w:space="0" w:color="auto"/>
                    <w:left w:val="none" w:sz="0" w:space="0" w:color="auto"/>
                    <w:bottom w:val="none" w:sz="0" w:space="0" w:color="auto"/>
                    <w:right w:val="none" w:sz="0" w:space="0" w:color="auto"/>
                  </w:divBdr>
                </w:div>
                <w:div w:id="1493256327">
                  <w:marLeft w:val="0"/>
                  <w:marRight w:val="0"/>
                  <w:marTop w:val="0"/>
                  <w:marBottom w:val="0"/>
                  <w:divBdr>
                    <w:top w:val="none" w:sz="0" w:space="0" w:color="auto"/>
                    <w:left w:val="none" w:sz="0" w:space="0" w:color="auto"/>
                    <w:bottom w:val="none" w:sz="0" w:space="0" w:color="auto"/>
                    <w:right w:val="none" w:sz="0" w:space="0" w:color="auto"/>
                  </w:divBdr>
                </w:div>
                <w:div w:id="1854683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718085">
          <w:marLeft w:val="0"/>
          <w:marRight w:val="0"/>
          <w:marTop w:val="0"/>
          <w:marBottom w:val="0"/>
          <w:divBdr>
            <w:top w:val="none" w:sz="0" w:space="0" w:color="auto"/>
            <w:left w:val="none" w:sz="0" w:space="0" w:color="auto"/>
            <w:bottom w:val="none" w:sz="0" w:space="0" w:color="auto"/>
            <w:right w:val="none" w:sz="0" w:space="0" w:color="auto"/>
          </w:divBdr>
          <w:divsChild>
            <w:div w:id="1181623111">
              <w:marLeft w:val="0"/>
              <w:marRight w:val="0"/>
              <w:marTop w:val="0"/>
              <w:marBottom w:val="0"/>
              <w:divBdr>
                <w:top w:val="none" w:sz="0" w:space="0" w:color="auto"/>
                <w:left w:val="none" w:sz="0" w:space="0" w:color="auto"/>
                <w:bottom w:val="none" w:sz="0" w:space="0" w:color="auto"/>
                <w:right w:val="none" w:sz="0" w:space="0" w:color="auto"/>
              </w:divBdr>
            </w:div>
            <w:div w:id="2061853839">
              <w:marLeft w:val="0"/>
              <w:marRight w:val="0"/>
              <w:marTop w:val="0"/>
              <w:marBottom w:val="0"/>
              <w:divBdr>
                <w:top w:val="none" w:sz="0" w:space="0" w:color="auto"/>
                <w:left w:val="none" w:sz="0" w:space="0" w:color="auto"/>
                <w:bottom w:val="none" w:sz="0" w:space="0" w:color="auto"/>
                <w:right w:val="none" w:sz="0" w:space="0" w:color="auto"/>
              </w:divBdr>
            </w:div>
            <w:div w:id="151329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Motyw pakietu 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Motyw pakietu Office">
      <a:majorFont>
        <a:latin typeface="Helvetica"/>
        <a:ea typeface="Helvetica"/>
        <a:cs typeface="Helvetica"/>
      </a:majorFont>
      <a:minorFont>
        <a:latin typeface="Helvetica"/>
        <a:ea typeface="Helvetica"/>
        <a:cs typeface="Helvetica"/>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1427</Words>
  <Characters>8562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UM</Company>
  <LinksUpToDate>false</LinksUpToDate>
  <CharactersWithSpaces>9970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dc:creator>
  <cp:lastModifiedBy>Monika</cp:lastModifiedBy>
  <cp:revision>2</cp:revision>
  <cp:lastPrinted>2022-11-14T12:23:00Z</cp:lastPrinted>
  <dcterms:created xsi:type="dcterms:W3CDTF">2023-07-27T19:48:00Z</dcterms:created>
  <dcterms:modified xsi:type="dcterms:W3CDTF">2023-07-27T19:48:00Z</dcterms:modified>
</cp:coreProperties>
</file>